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DE779" w14:textId="75BA4F86" w:rsidR="007C1E8D" w:rsidRPr="00D14971" w:rsidRDefault="00D14971" w:rsidP="00D14971">
      <w:pPr>
        <w:jc w:val="right"/>
        <w:rPr>
          <w:i/>
        </w:rPr>
      </w:pPr>
      <w:r w:rsidRPr="00D14971">
        <w:rPr>
          <w:i/>
        </w:rPr>
        <w:fldChar w:fldCharType="begin"/>
      </w:r>
      <w:r w:rsidRPr="00D14971">
        <w:rPr>
          <w:i/>
        </w:rPr>
        <w:instrText xml:space="preserve"> MERGEFIELD Assessment_Information </w:instrText>
      </w:r>
      <w:r w:rsidRPr="00D14971">
        <w:rPr>
          <w:i/>
        </w:rPr>
        <w:fldChar w:fldCharType="separate"/>
      </w:r>
      <w:r w:rsidR="003D71BE">
        <w:rPr>
          <w:i/>
          <w:noProof/>
        </w:rPr>
        <w:t>«Assessment_Information»</w:t>
      </w:r>
      <w:r w:rsidRPr="00D14971">
        <w:rPr>
          <w:i/>
        </w:rPr>
        <w:fldChar w:fldCharType="end"/>
      </w:r>
      <w:r w:rsidRPr="00D14971">
        <w:rPr>
          <w:i/>
        </w:rPr>
        <w:t xml:space="preserve"> </w:t>
      </w:r>
      <w:r w:rsidRPr="00D14971">
        <w:rPr>
          <w:i/>
        </w:rPr>
        <w:fldChar w:fldCharType="begin"/>
      </w:r>
      <w:r w:rsidRPr="00D14971">
        <w:rPr>
          <w:i/>
        </w:rPr>
        <w:instrText xml:space="preserve"> MERGEFIELD AutoMergeField </w:instrText>
      </w:r>
      <w:r w:rsidRPr="00D14971">
        <w:rPr>
          <w:i/>
        </w:rPr>
        <w:fldChar w:fldCharType="separate"/>
      </w:r>
      <w:r w:rsidR="003D71BE">
        <w:rPr>
          <w:i/>
          <w:noProof/>
        </w:rPr>
        <w:t>«AutoMergeField»</w:t>
      </w:r>
      <w:r w:rsidRPr="00D14971">
        <w:rPr>
          <w:i/>
        </w:rPr>
        <w:fldChar w:fldCharType="end"/>
      </w:r>
    </w:p>
    <w:p w14:paraId="0789BBD3" w14:textId="77777777" w:rsidR="00D14971" w:rsidRDefault="00D14971" w:rsidP="009766F9">
      <w:pPr>
        <w:jc w:val="center"/>
        <w:rPr>
          <w:b/>
        </w:rPr>
      </w:pPr>
    </w:p>
    <w:p w14:paraId="63FC1936" w14:textId="77777777" w:rsidR="009766F9" w:rsidRPr="00F16AA1" w:rsidRDefault="009766F9" w:rsidP="009766F9">
      <w:pPr>
        <w:jc w:val="center"/>
        <w:rPr>
          <w:b/>
        </w:rPr>
      </w:pPr>
      <w:r w:rsidRPr="00F16AA1">
        <w:rPr>
          <w:b/>
        </w:rPr>
        <w:t>JOHN M</w:t>
      </w:r>
      <w:r w:rsidR="00A42E2D" w:rsidRPr="00F16AA1">
        <w:rPr>
          <w:b/>
        </w:rPr>
        <w:t>CGLASHAN COLLEGE:  IB ENGLISH – LITERATURE (SL)</w:t>
      </w:r>
    </w:p>
    <w:p w14:paraId="5960155E" w14:textId="730567B5" w:rsidR="009766F9" w:rsidRPr="00F16AA1" w:rsidRDefault="00120F26" w:rsidP="009766F9">
      <w:pPr>
        <w:jc w:val="center"/>
        <w:rPr>
          <w:b/>
        </w:rPr>
      </w:pPr>
      <w:r w:rsidRPr="00F16AA1">
        <w:rPr>
          <w:b/>
        </w:rPr>
        <w:t>PAPER 2</w:t>
      </w:r>
      <w:r w:rsidR="004F1B6C" w:rsidRPr="00F16AA1">
        <w:rPr>
          <w:b/>
        </w:rPr>
        <w:t xml:space="preserve"> </w:t>
      </w:r>
      <w:r w:rsidR="00A42E2D" w:rsidRPr="00F16AA1">
        <w:rPr>
          <w:b/>
        </w:rPr>
        <w:t>–</w:t>
      </w:r>
      <w:r w:rsidR="004F1B6C" w:rsidRPr="00F16AA1">
        <w:rPr>
          <w:b/>
        </w:rPr>
        <w:t xml:space="preserve"> </w:t>
      </w:r>
      <w:r w:rsidRPr="00F16AA1">
        <w:rPr>
          <w:b/>
        </w:rPr>
        <w:t>ESSAY</w:t>
      </w:r>
      <w:r w:rsidR="009766F9" w:rsidRPr="00F16AA1">
        <w:rPr>
          <w:b/>
        </w:rPr>
        <w:t xml:space="preserve">  MARKING CRITERIA</w:t>
      </w:r>
    </w:p>
    <w:p w14:paraId="3A054FFB" w14:textId="77777777" w:rsidR="009766F9" w:rsidRPr="00F16AA1" w:rsidRDefault="009766F9" w:rsidP="009766F9"/>
    <w:p w14:paraId="78DA1C3C" w14:textId="22B9BA9C" w:rsidR="009766F9" w:rsidRPr="00F16AA1" w:rsidRDefault="00A42E2D" w:rsidP="00E9744F">
      <w:pPr>
        <w:ind w:left="426" w:hanging="426"/>
        <w:rPr>
          <w:b/>
          <w:sz w:val="18"/>
          <w:szCs w:val="18"/>
        </w:rPr>
      </w:pPr>
      <w:r w:rsidRPr="00F16AA1">
        <w:rPr>
          <w:b/>
          <w:sz w:val="18"/>
          <w:szCs w:val="18"/>
        </w:rPr>
        <w:t>A</w:t>
      </w:r>
      <w:r w:rsidRPr="00F16AA1">
        <w:rPr>
          <w:b/>
          <w:sz w:val="18"/>
          <w:szCs w:val="18"/>
        </w:rPr>
        <w:tab/>
      </w:r>
      <w:r w:rsidR="00F16AA1" w:rsidRPr="00F16AA1">
        <w:rPr>
          <w:b/>
          <w:sz w:val="18"/>
          <w:szCs w:val="18"/>
        </w:rPr>
        <w:t>Knowledge and understanding</w:t>
      </w:r>
    </w:p>
    <w:p w14:paraId="6A6886A4" w14:textId="77777777" w:rsidR="00F16AA1" w:rsidRPr="00D14971" w:rsidRDefault="009766F9"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sz w:val="14"/>
          <w:szCs w:val="14"/>
        </w:rPr>
        <w:t>0</w:t>
      </w:r>
      <w:r w:rsidRPr="00D14971">
        <w:rPr>
          <w:sz w:val="14"/>
          <w:szCs w:val="14"/>
        </w:rPr>
        <w:tab/>
      </w:r>
      <w:r w:rsidR="00F16AA1" w:rsidRPr="00D14971">
        <w:rPr>
          <w:rFonts w:cs="Helvetica"/>
          <w:color w:val="141413"/>
          <w:sz w:val="14"/>
          <w:szCs w:val="14"/>
          <w:lang w:val="en-US" w:eastAsia="en-US"/>
        </w:rPr>
        <w:t>The work does not reach a standard described by the descriptors below.</w:t>
      </w:r>
    </w:p>
    <w:p w14:paraId="3A973EDE" w14:textId="55037668" w:rsidR="00F16AA1" w:rsidRPr="00D14971" w:rsidRDefault="00F16AA1"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rFonts w:cs="Helvetica"/>
          <w:color w:val="141413"/>
          <w:sz w:val="14"/>
          <w:szCs w:val="14"/>
          <w:lang w:val="en-US" w:eastAsia="en-US"/>
        </w:rPr>
        <w:t>1</w:t>
      </w:r>
      <w:r w:rsidRPr="00D14971">
        <w:rPr>
          <w:rFonts w:cs="Helvetica"/>
          <w:color w:val="141413"/>
          <w:sz w:val="14"/>
          <w:szCs w:val="14"/>
          <w:lang w:val="en-US" w:eastAsia="en-US"/>
        </w:rPr>
        <w:tab/>
        <w:t>There is little knowledge and no understanding of the part 3 works in relation to the question answered.</w:t>
      </w:r>
    </w:p>
    <w:p w14:paraId="3C33BF9A" w14:textId="068ECA01" w:rsidR="00F16AA1" w:rsidRPr="00D14971" w:rsidRDefault="00F16AA1"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rFonts w:cs="Helvetica"/>
          <w:color w:val="141413"/>
          <w:sz w:val="14"/>
          <w:szCs w:val="14"/>
          <w:lang w:val="en-US" w:eastAsia="en-US"/>
        </w:rPr>
        <w:t>2</w:t>
      </w:r>
      <w:r w:rsidRPr="00D14971">
        <w:rPr>
          <w:rFonts w:cs="Helvetica"/>
          <w:color w:val="141413"/>
          <w:sz w:val="14"/>
          <w:szCs w:val="14"/>
          <w:lang w:val="en-US" w:eastAsia="en-US"/>
        </w:rPr>
        <w:tab/>
        <w:t>There is some knowledge but little understanding of the part 3 works in relation to the question answered.</w:t>
      </w:r>
    </w:p>
    <w:p w14:paraId="47FE2A30" w14:textId="1E63833E" w:rsidR="00F16AA1" w:rsidRPr="00D14971" w:rsidRDefault="00F16AA1"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rFonts w:cs="Helvetica"/>
          <w:color w:val="141413"/>
          <w:sz w:val="14"/>
          <w:szCs w:val="14"/>
          <w:lang w:val="en-US" w:eastAsia="en-US"/>
        </w:rPr>
        <w:t>3</w:t>
      </w:r>
      <w:r w:rsidRPr="00D14971">
        <w:rPr>
          <w:rFonts w:cs="Helvetica"/>
          <w:color w:val="141413"/>
          <w:sz w:val="14"/>
          <w:szCs w:val="14"/>
          <w:lang w:val="en-US" w:eastAsia="en-US"/>
        </w:rPr>
        <w:tab/>
        <w:t>There is adequate knowledge and some understanding of the part 3 works in relation to the question answered.</w:t>
      </w:r>
    </w:p>
    <w:p w14:paraId="6E475ACE" w14:textId="48616E0B" w:rsidR="00F16AA1" w:rsidRPr="00D14971" w:rsidRDefault="00F16AA1"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rFonts w:cs="Helvetica"/>
          <w:color w:val="141413"/>
          <w:sz w:val="14"/>
          <w:szCs w:val="14"/>
          <w:lang w:val="en-US" w:eastAsia="en-US"/>
        </w:rPr>
        <w:t>4</w:t>
      </w:r>
      <w:r w:rsidRPr="00D14971">
        <w:rPr>
          <w:rFonts w:cs="Helvetica"/>
          <w:color w:val="141413"/>
          <w:sz w:val="14"/>
          <w:szCs w:val="14"/>
          <w:lang w:val="en-US" w:eastAsia="en-US"/>
        </w:rPr>
        <w:tab/>
        <w:t>There is good knowledge and understanding of the part 3 works in relation to the question answered.</w:t>
      </w:r>
    </w:p>
    <w:p w14:paraId="2719567F" w14:textId="6D08AD01" w:rsidR="009766F9" w:rsidRPr="00D14971" w:rsidRDefault="00F16AA1"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rFonts w:cs="Helvetica"/>
          <w:color w:val="141413"/>
          <w:sz w:val="14"/>
          <w:szCs w:val="14"/>
          <w:lang w:val="en-US" w:eastAsia="en-US"/>
        </w:rPr>
        <w:t>5</w:t>
      </w:r>
      <w:r w:rsidRPr="00D14971">
        <w:rPr>
          <w:rFonts w:cs="Helvetica"/>
          <w:color w:val="141413"/>
          <w:sz w:val="14"/>
          <w:szCs w:val="14"/>
          <w:lang w:val="en-US" w:eastAsia="en-US"/>
        </w:rPr>
        <w:tab/>
        <w:t>There is very good knowledge and understanding of the part 3 works in relation to the question answered.</w:t>
      </w:r>
    </w:p>
    <w:p w14:paraId="25CF8A67" w14:textId="203A4D3C" w:rsidR="00F16AA1" w:rsidRPr="00D14971" w:rsidRDefault="00D14971" w:rsidP="00D14971">
      <w:pPr>
        <w:ind w:firstLine="426"/>
        <w:rPr>
          <w:b/>
          <w:sz w:val="18"/>
          <w:szCs w:val="18"/>
        </w:rPr>
      </w:pPr>
      <w:r w:rsidRPr="00D14971">
        <w:rPr>
          <w:b/>
          <w:sz w:val="18"/>
          <w:szCs w:val="18"/>
        </w:rPr>
        <w:t xml:space="preserve">Your mark for criterion A: </w:t>
      </w:r>
      <w:r w:rsidR="003D71BE">
        <w:rPr>
          <w:b/>
          <w:sz w:val="18"/>
          <w:szCs w:val="18"/>
        </w:rPr>
        <w:fldChar w:fldCharType="begin"/>
      </w:r>
      <w:r w:rsidR="003D71BE">
        <w:rPr>
          <w:b/>
          <w:sz w:val="18"/>
          <w:szCs w:val="18"/>
        </w:rPr>
        <w:instrText xml:space="preserve"> MERGEFIELD P2EXAMA </w:instrText>
      </w:r>
      <w:r w:rsidR="003D71BE">
        <w:rPr>
          <w:b/>
          <w:sz w:val="18"/>
          <w:szCs w:val="18"/>
        </w:rPr>
        <w:fldChar w:fldCharType="separate"/>
      </w:r>
      <w:r w:rsidR="003D71BE">
        <w:rPr>
          <w:b/>
          <w:noProof/>
          <w:sz w:val="18"/>
          <w:szCs w:val="18"/>
        </w:rPr>
        <w:t>«P2EXAMA»</w:t>
      </w:r>
      <w:r w:rsidR="003D71BE">
        <w:rPr>
          <w:b/>
          <w:sz w:val="18"/>
          <w:szCs w:val="18"/>
        </w:rPr>
        <w:fldChar w:fldCharType="end"/>
      </w:r>
    </w:p>
    <w:p w14:paraId="49F72FBF" w14:textId="77777777" w:rsidR="00D14971" w:rsidRPr="00F16AA1" w:rsidRDefault="00D14971" w:rsidP="00D14971">
      <w:pPr>
        <w:ind w:firstLine="426"/>
        <w:rPr>
          <w:sz w:val="18"/>
          <w:szCs w:val="18"/>
        </w:rPr>
      </w:pPr>
    </w:p>
    <w:p w14:paraId="1218041B" w14:textId="7C4A7A74" w:rsidR="009766F9" w:rsidRPr="00F16AA1" w:rsidRDefault="009766F9" w:rsidP="00E9744F">
      <w:pPr>
        <w:ind w:left="426" w:hanging="426"/>
        <w:rPr>
          <w:b/>
          <w:sz w:val="18"/>
          <w:szCs w:val="18"/>
        </w:rPr>
      </w:pPr>
      <w:r w:rsidRPr="00F16AA1">
        <w:rPr>
          <w:b/>
          <w:sz w:val="18"/>
          <w:szCs w:val="18"/>
        </w:rPr>
        <w:t>B</w:t>
      </w:r>
      <w:r w:rsidRPr="00F16AA1">
        <w:rPr>
          <w:b/>
          <w:sz w:val="18"/>
          <w:szCs w:val="18"/>
        </w:rPr>
        <w:tab/>
      </w:r>
      <w:r w:rsidR="00F16AA1" w:rsidRPr="00F16AA1">
        <w:rPr>
          <w:rFonts w:cs="Helvetica"/>
          <w:b/>
          <w:color w:val="141413"/>
          <w:sz w:val="18"/>
          <w:szCs w:val="18"/>
          <w:lang w:val="en-US" w:eastAsia="en-US"/>
        </w:rPr>
        <w:t>Response to the question</w:t>
      </w:r>
    </w:p>
    <w:p w14:paraId="333B0BD2" w14:textId="77777777" w:rsidR="00F16AA1" w:rsidRPr="00D14971" w:rsidRDefault="00E9744F"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sz w:val="14"/>
          <w:szCs w:val="14"/>
        </w:rPr>
        <w:t>0</w:t>
      </w:r>
      <w:r w:rsidRPr="00D14971">
        <w:rPr>
          <w:sz w:val="14"/>
          <w:szCs w:val="14"/>
        </w:rPr>
        <w:tab/>
      </w:r>
      <w:r w:rsidR="00F16AA1" w:rsidRPr="00D14971">
        <w:rPr>
          <w:rFonts w:cs="Helvetica"/>
          <w:color w:val="141413"/>
          <w:sz w:val="14"/>
          <w:szCs w:val="14"/>
          <w:lang w:val="en-US" w:eastAsia="en-US"/>
        </w:rPr>
        <w:t>The work does not reach a standard described by the descriptors below.</w:t>
      </w:r>
    </w:p>
    <w:p w14:paraId="1408CE35" w14:textId="2F952243" w:rsidR="00F16AA1" w:rsidRPr="00D14971" w:rsidRDefault="00F16AA1"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1</w:t>
      </w:r>
      <w:r w:rsidRPr="00D14971">
        <w:rPr>
          <w:rFonts w:cs="Helvetica"/>
          <w:color w:val="141413"/>
          <w:sz w:val="14"/>
          <w:szCs w:val="14"/>
          <w:lang w:val="en-US" w:eastAsia="en-US"/>
        </w:rPr>
        <w:tab/>
        <w:t>The student shows virtually no awareness of the main implications of the question, and ideas are mostly irrelevant or insignificant. There is no meaningful comparison of the works used in relation to the question.</w:t>
      </w:r>
    </w:p>
    <w:p w14:paraId="6EB56CF7" w14:textId="2CF5564E" w:rsidR="00F16AA1" w:rsidRPr="00D14971" w:rsidRDefault="00F16AA1"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2</w:t>
      </w:r>
      <w:r w:rsidRPr="00D14971">
        <w:rPr>
          <w:rFonts w:cs="Helvetica"/>
          <w:color w:val="141413"/>
          <w:sz w:val="14"/>
          <w:szCs w:val="14"/>
          <w:lang w:val="en-US" w:eastAsia="en-US"/>
        </w:rPr>
        <w:tab/>
        <w:t>The student shows limited awareness of the main implications of the question, and ideas are sometimes irrelevant or insignificant. There is little meaningful comparison of the works used in relation to the question.</w:t>
      </w:r>
    </w:p>
    <w:p w14:paraId="58B9940E" w14:textId="2E3F1C08" w:rsidR="00F16AA1" w:rsidRPr="00D14971" w:rsidRDefault="00F16AA1"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3</w:t>
      </w:r>
      <w:r w:rsidRPr="00D14971">
        <w:rPr>
          <w:rFonts w:cs="Helvetica"/>
          <w:color w:val="141413"/>
          <w:sz w:val="14"/>
          <w:szCs w:val="14"/>
          <w:lang w:val="en-US" w:eastAsia="en-US"/>
        </w:rPr>
        <w:tab/>
        <w:t>The student responds to most of the main implications of the question, with relevant ideas. A comparison is made of the works used in relation to the question, but it may be superficial.</w:t>
      </w:r>
    </w:p>
    <w:p w14:paraId="40AB8673" w14:textId="4D7E8F5A" w:rsidR="00F16AA1" w:rsidRPr="00D14971" w:rsidRDefault="00F16AA1"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4</w:t>
      </w:r>
      <w:r w:rsidRPr="00D14971">
        <w:rPr>
          <w:rFonts w:cs="Helvetica"/>
          <w:color w:val="141413"/>
          <w:sz w:val="14"/>
          <w:szCs w:val="14"/>
          <w:lang w:val="en-US" w:eastAsia="en-US"/>
        </w:rPr>
        <w:tab/>
        <w:t>The student responds to the main implications of the question, with consistently relevant ideas. An appropriate comparison is made of the works used in relation to the question.</w:t>
      </w:r>
    </w:p>
    <w:p w14:paraId="3C01AB85" w14:textId="55597F16" w:rsidR="00E9744F" w:rsidRPr="00D14971" w:rsidRDefault="00F16AA1" w:rsidP="00F16AA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5</w:t>
      </w:r>
      <w:r w:rsidRPr="00D14971">
        <w:rPr>
          <w:rFonts w:cs="Helvetica"/>
          <w:color w:val="141413"/>
          <w:sz w:val="14"/>
          <w:szCs w:val="14"/>
          <w:lang w:val="en-US" w:eastAsia="en-US"/>
        </w:rPr>
        <w:tab/>
        <w:t>The student responds to the main implications and some subtleties of the question, with relevant and carefully explored ideas. An effective comparison is made of the works used in relation to the question.</w:t>
      </w:r>
    </w:p>
    <w:p w14:paraId="769AA831" w14:textId="76C5B227" w:rsidR="00F16AA1" w:rsidRDefault="00D14971" w:rsidP="00D14971">
      <w:pPr>
        <w:ind w:left="851" w:hanging="425"/>
        <w:rPr>
          <w:b/>
          <w:sz w:val="18"/>
          <w:szCs w:val="18"/>
        </w:rPr>
      </w:pPr>
      <w:r>
        <w:rPr>
          <w:b/>
          <w:sz w:val="18"/>
          <w:szCs w:val="18"/>
        </w:rPr>
        <w:t>Your mark for criterion B</w:t>
      </w:r>
      <w:r w:rsidRPr="00D14971">
        <w:rPr>
          <w:b/>
          <w:sz w:val="18"/>
          <w:szCs w:val="18"/>
        </w:rPr>
        <w:t xml:space="preserve">: </w:t>
      </w:r>
      <w:r w:rsidR="003D71BE">
        <w:rPr>
          <w:b/>
          <w:sz w:val="18"/>
          <w:szCs w:val="18"/>
        </w:rPr>
        <w:fldChar w:fldCharType="begin"/>
      </w:r>
      <w:r w:rsidR="003D71BE">
        <w:rPr>
          <w:b/>
          <w:sz w:val="18"/>
          <w:szCs w:val="18"/>
        </w:rPr>
        <w:instrText xml:space="preserve"> MERGEFIELD P2EXAMB </w:instrText>
      </w:r>
      <w:r w:rsidR="003D71BE">
        <w:rPr>
          <w:b/>
          <w:sz w:val="18"/>
          <w:szCs w:val="18"/>
        </w:rPr>
        <w:fldChar w:fldCharType="separate"/>
      </w:r>
      <w:r w:rsidR="003D71BE">
        <w:rPr>
          <w:b/>
          <w:noProof/>
          <w:sz w:val="18"/>
          <w:szCs w:val="18"/>
        </w:rPr>
        <w:t>«P2EXAMB»</w:t>
      </w:r>
      <w:r w:rsidR="003D71BE">
        <w:rPr>
          <w:b/>
          <w:sz w:val="18"/>
          <w:szCs w:val="18"/>
        </w:rPr>
        <w:fldChar w:fldCharType="end"/>
      </w:r>
    </w:p>
    <w:p w14:paraId="62C1C5E2" w14:textId="77777777" w:rsidR="00D14971" w:rsidRPr="00F16AA1" w:rsidRDefault="00D14971" w:rsidP="00D14971">
      <w:pPr>
        <w:ind w:left="851" w:hanging="425"/>
        <w:rPr>
          <w:b/>
          <w:sz w:val="18"/>
          <w:szCs w:val="18"/>
        </w:rPr>
      </w:pPr>
    </w:p>
    <w:p w14:paraId="271DE3DC" w14:textId="2388C4CD" w:rsidR="00E9744F" w:rsidRPr="00961BA8" w:rsidRDefault="009766F9" w:rsidP="00E9744F">
      <w:pPr>
        <w:ind w:left="426" w:hanging="426"/>
        <w:rPr>
          <w:b/>
          <w:sz w:val="18"/>
          <w:szCs w:val="18"/>
        </w:rPr>
      </w:pPr>
      <w:r w:rsidRPr="00961BA8">
        <w:rPr>
          <w:b/>
          <w:sz w:val="18"/>
          <w:szCs w:val="18"/>
        </w:rPr>
        <w:t>C</w:t>
      </w:r>
      <w:r w:rsidRPr="00961BA8">
        <w:rPr>
          <w:b/>
          <w:sz w:val="18"/>
          <w:szCs w:val="18"/>
        </w:rPr>
        <w:tab/>
      </w:r>
      <w:r w:rsidR="00F16AA1" w:rsidRPr="00961BA8">
        <w:rPr>
          <w:rFonts w:cs="Helvetica"/>
          <w:b/>
          <w:color w:val="141413"/>
          <w:sz w:val="18"/>
          <w:szCs w:val="18"/>
          <w:lang w:val="en-US" w:eastAsia="en-US"/>
        </w:rPr>
        <w:t>Appreciation of the literary conventions of the genre</w:t>
      </w:r>
    </w:p>
    <w:p w14:paraId="32E0430E" w14:textId="77777777" w:rsidR="00F16AA1" w:rsidRPr="00D14971" w:rsidRDefault="00E9744F"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0</w:t>
      </w:r>
      <w:r w:rsidRPr="00D14971">
        <w:rPr>
          <w:rFonts w:cs="Helvetica"/>
          <w:color w:val="141413"/>
          <w:sz w:val="14"/>
          <w:szCs w:val="14"/>
          <w:lang w:val="en-US" w:eastAsia="en-US"/>
        </w:rPr>
        <w:tab/>
      </w:r>
      <w:r w:rsidR="00F16AA1" w:rsidRPr="00D14971">
        <w:rPr>
          <w:rFonts w:cs="Helvetica"/>
          <w:color w:val="141413"/>
          <w:sz w:val="14"/>
          <w:szCs w:val="14"/>
          <w:lang w:val="en-US" w:eastAsia="en-US"/>
        </w:rPr>
        <w:t>The work does not reach a standard described by the descriptors below.</w:t>
      </w:r>
    </w:p>
    <w:p w14:paraId="2524BCA8" w14:textId="070C8BA2"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1</w:t>
      </w:r>
      <w:r w:rsidR="00E37395" w:rsidRPr="00D14971">
        <w:rPr>
          <w:rFonts w:cs="Helvetica"/>
          <w:color w:val="141413"/>
          <w:sz w:val="14"/>
          <w:szCs w:val="14"/>
          <w:lang w:val="en-US" w:eastAsia="en-US"/>
        </w:rPr>
        <w:tab/>
      </w:r>
      <w:r w:rsidRPr="00D14971">
        <w:rPr>
          <w:rFonts w:cs="Helvetica"/>
          <w:color w:val="141413"/>
          <w:sz w:val="14"/>
          <w:szCs w:val="14"/>
          <w:lang w:val="en-US" w:eastAsia="en-US"/>
        </w:rPr>
        <w:t>Virtually no literary conventions are identified, and there is no development relevant to the question and/or the works used.</w:t>
      </w:r>
    </w:p>
    <w:p w14:paraId="2489C01B" w14:textId="7804DBB0"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2</w:t>
      </w:r>
      <w:r w:rsidR="00E37395" w:rsidRPr="00D14971">
        <w:rPr>
          <w:rFonts w:cs="Helvetica"/>
          <w:color w:val="141413"/>
          <w:sz w:val="14"/>
          <w:szCs w:val="14"/>
          <w:lang w:val="en-US" w:eastAsia="en-US"/>
        </w:rPr>
        <w:tab/>
      </w:r>
      <w:r w:rsidRPr="00D14971">
        <w:rPr>
          <w:rFonts w:cs="Helvetica"/>
          <w:color w:val="141413"/>
          <w:sz w:val="14"/>
          <w:szCs w:val="14"/>
          <w:lang w:val="en-US" w:eastAsia="en-US"/>
        </w:rPr>
        <w:t>Examples of literary conventions are sometimes correctly identified, but there is little development relevant to the question and the works used.</w:t>
      </w:r>
    </w:p>
    <w:p w14:paraId="135CF7EE" w14:textId="08135EC3"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3</w:t>
      </w:r>
      <w:r w:rsidR="00E37395" w:rsidRPr="00D14971">
        <w:rPr>
          <w:rFonts w:cs="Helvetica"/>
          <w:color w:val="141413"/>
          <w:sz w:val="14"/>
          <w:szCs w:val="14"/>
          <w:lang w:val="en-US" w:eastAsia="en-US"/>
        </w:rPr>
        <w:tab/>
      </w:r>
      <w:r w:rsidRPr="00D14971">
        <w:rPr>
          <w:rFonts w:cs="Helvetica"/>
          <w:color w:val="141413"/>
          <w:sz w:val="14"/>
          <w:szCs w:val="14"/>
          <w:lang w:val="en-US" w:eastAsia="en-US"/>
        </w:rPr>
        <w:t>Examples of literary conventions are mostly correctly identified, and there is some development relevant to the question and the works used.</w:t>
      </w:r>
    </w:p>
    <w:p w14:paraId="4B2866FE" w14:textId="77278868"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4</w:t>
      </w:r>
      <w:r w:rsidR="00E37395" w:rsidRPr="00D14971">
        <w:rPr>
          <w:rFonts w:cs="Helvetica"/>
          <w:color w:val="141413"/>
          <w:sz w:val="14"/>
          <w:szCs w:val="14"/>
          <w:lang w:val="en-US" w:eastAsia="en-US"/>
        </w:rPr>
        <w:tab/>
      </w:r>
      <w:r w:rsidRPr="00D14971">
        <w:rPr>
          <w:rFonts w:cs="Helvetica"/>
          <w:color w:val="141413"/>
          <w:sz w:val="14"/>
          <w:szCs w:val="14"/>
          <w:lang w:val="en-US" w:eastAsia="en-US"/>
        </w:rPr>
        <w:t>Examples of literary conventions are clearly identified and effectively developed, with relevance to the question and the works used.</w:t>
      </w:r>
    </w:p>
    <w:p w14:paraId="5F07C312" w14:textId="668C50A8" w:rsidR="00E9744F"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5</w:t>
      </w:r>
      <w:r w:rsidR="00E37395" w:rsidRPr="00D14971">
        <w:rPr>
          <w:rFonts w:cs="Helvetica"/>
          <w:color w:val="141413"/>
          <w:sz w:val="14"/>
          <w:szCs w:val="14"/>
          <w:lang w:val="en-US" w:eastAsia="en-US"/>
        </w:rPr>
        <w:tab/>
      </w:r>
      <w:r w:rsidRPr="00D14971">
        <w:rPr>
          <w:rFonts w:cs="Helvetica"/>
          <w:color w:val="141413"/>
          <w:sz w:val="14"/>
          <w:szCs w:val="14"/>
          <w:lang w:val="en-US" w:eastAsia="en-US"/>
        </w:rPr>
        <w:t>Examples of literary conventions are clearly identified and effectively developed, with clear relevance to the question and the works used.</w:t>
      </w:r>
    </w:p>
    <w:p w14:paraId="2FFF2722" w14:textId="03EBF9F2" w:rsidR="00E37395" w:rsidRDefault="00D14971" w:rsidP="00D14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6"/>
        <w:rPr>
          <w:b/>
          <w:sz w:val="18"/>
          <w:szCs w:val="18"/>
        </w:rPr>
      </w:pPr>
      <w:r>
        <w:rPr>
          <w:b/>
          <w:sz w:val="18"/>
          <w:szCs w:val="18"/>
        </w:rPr>
        <w:t>Your mark for criterion C</w:t>
      </w:r>
      <w:r w:rsidRPr="00D14971">
        <w:rPr>
          <w:b/>
          <w:sz w:val="18"/>
          <w:szCs w:val="18"/>
        </w:rPr>
        <w:t xml:space="preserve">: </w:t>
      </w:r>
      <w:r w:rsidR="003D71BE">
        <w:rPr>
          <w:b/>
          <w:sz w:val="18"/>
          <w:szCs w:val="18"/>
        </w:rPr>
        <w:fldChar w:fldCharType="begin"/>
      </w:r>
      <w:r w:rsidR="003D71BE">
        <w:rPr>
          <w:b/>
          <w:sz w:val="18"/>
          <w:szCs w:val="18"/>
        </w:rPr>
        <w:instrText xml:space="preserve"> MERGEFIELD P2EXAMC </w:instrText>
      </w:r>
      <w:r w:rsidR="003D71BE">
        <w:rPr>
          <w:b/>
          <w:sz w:val="18"/>
          <w:szCs w:val="18"/>
        </w:rPr>
        <w:fldChar w:fldCharType="separate"/>
      </w:r>
      <w:r w:rsidR="003D71BE">
        <w:rPr>
          <w:b/>
          <w:noProof/>
          <w:sz w:val="18"/>
          <w:szCs w:val="18"/>
        </w:rPr>
        <w:t>«P2EXAMC»</w:t>
      </w:r>
      <w:r w:rsidR="003D71BE">
        <w:rPr>
          <w:b/>
          <w:sz w:val="18"/>
          <w:szCs w:val="18"/>
        </w:rPr>
        <w:fldChar w:fldCharType="end"/>
      </w:r>
    </w:p>
    <w:p w14:paraId="33F443E8" w14:textId="77777777" w:rsidR="00D14971" w:rsidRPr="00F16AA1" w:rsidRDefault="00D14971" w:rsidP="00D14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6"/>
        <w:rPr>
          <w:rFonts w:cs="Helvetica"/>
          <w:color w:val="141413"/>
          <w:sz w:val="18"/>
          <w:szCs w:val="18"/>
          <w:lang w:val="en-US" w:eastAsia="en-US"/>
        </w:rPr>
      </w:pPr>
    </w:p>
    <w:p w14:paraId="47D3657A" w14:textId="2D8030F6" w:rsidR="009766F9" w:rsidRPr="00F16AA1" w:rsidRDefault="009766F9" w:rsidP="00E9744F">
      <w:pPr>
        <w:ind w:left="426" w:hanging="426"/>
        <w:rPr>
          <w:b/>
          <w:sz w:val="18"/>
          <w:szCs w:val="18"/>
        </w:rPr>
      </w:pPr>
      <w:r w:rsidRPr="00F16AA1">
        <w:rPr>
          <w:b/>
          <w:sz w:val="18"/>
          <w:szCs w:val="18"/>
        </w:rPr>
        <w:t>D</w:t>
      </w:r>
      <w:r w:rsidRPr="00F16AA1">
        <w:rPr>
          <w:b/>
          <w:sz w:val="18"/>
          <w:szCs w:val="18"/>
        </w:rPr>
        <w:tab/>
      </w:r>
      <w:r w:rsidR="00F16AA1" w:rsidRPr="00F16AA1">
        <w:rPr>
          <w:b/>
          <w:sz w:val="18"/>
          <w:szCs w:val="18"/>
        </w:rPr>
        <w:t>Organisation and development</w:t>
      </w:r>
    </w:p>
    <w:p w14:paraId="3698C791" w14:textId="77777777" w:rsidR="00F16AA1" w:rsidRPr="00D14971" w:rsidRDefault="00E9744F"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rFonts w:cs="Helvetica"/>
          <w:color w:val="141413"/>
          <w:sz w:val="14"/>
          <w:szCs w:val="14"/>
          <w:lang w:val="en-US" w:eastAsia="en-US"/>
        </w:rPr>
        <w:t>0</w:t>
      </w:r>
      <w:r w:rsidRPr="00D14971">
        <w:rPr>
          <w:rFonts w:cs="Helvetica"/>
          <w:color w:val="141413"/>
          <w:sz w:val="14"/>
          <w:szCs w:val="14"/>
          <w:lang w:val="en-US" w:eastAsia="en-US"/>
        </w:rPr>
        <w:tab/>
      </w:r>
      <w:r w:rsidR="00F16AA1" w:rsidRPr="00D14971">
        <w:rPr>
          <w:rFonts w:cs="Helvetica"/>
          <w:color w:val="141413"/>
          <w:sz w:val="14"/>
          <w:szCs w:val="14"/>
          <w:lang w:val="en-US" w:eastAsia="en-US"/>
        </w:rPr>
        <w:t>The work does not reach a standard described by the descriptors below.</w:t>
      </w:r>
    </w:p>
    <w:p w14:paraId="3823582C" w14:textId="438042D4"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rFonts w:cs="Helvetica"/>
          <w:color w:val="141413"/>
          <w:sz w:val="14"/>
          <w:szCs w:val="14"/>
          <w:lang w:val="en-US" w:eastAsia="en-US"/>
        </w:rPr>
        <w:t>1</w:t>
      </w:r>
      <w:r w:rsidR="00E37395" w:rsidRPr="00D14971">
        <w:rPr>
          <w:rFonts w:cs="Helvetica"/>
          <w:color w:val="141413"/>
          <w:sz w:val="14"/>
          <w:szCs w:val="14"/>
          <w:lang w:val="en-US" w:eastAsia="en-US"/>
        </w:rPr>
        <w:tab/>
      </w:r>
      <w:r w:rsidRPr="00D14971">
        <w:rPr>
          <w:rFonts w:cs="Helvetica"/>
          <w:color w:val="141413"/>
          <w:sz w:val="14"/>
          <w:szCs w:val="14"/>
          <w:lang w:val="en-US" w:eastAsia="en-US"/>
        </w:rPr>
        <w:t>Ideas have virtually no organization or structure, and coherence and/or development are lacking.</w:t>
      </w:r>
    </w:p>
    <w:p w14:paraId="26F9FDFE" w14:textId="08C3558B"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rFonts w:cs="Helvetica"/>
          <w:color w:val="141413"/>
          <w:sz w:val="14"/>
          <w:szCs w:val="14"/>
          <w:lang w:val="en-US" w:eastAsia="en-US"/>
        </w:rPr>
        <w:t>2</w:t>
      </w:r>
      <w:r w:rsidR="00E37395" w:rsidRPr="00D14971">
        <w:rPr>
          <w:rFonts w:cs="Helvetica"/>
          <w:color w:val="141413"/>
          <w:sz w:val="14"/>
          <w:szCs w:val="14"/>
          <w:lang w:val="en-US" w:eastAsia="en-US"/>
        </w:rPr>
        <w:tab/>
      </w:r>
      <w:r w:rsidRPr="00D14971">
        <w:rPr>
          <w:rFonts w:cs="Helvetica"/>
          <w:color w:val="141413"/>
          <w:sz w:val="14"/>
          <w:szCs w:val="14"/>
          <w:lang w:val="en-US" w:eastAsia="en-US"/>
        </w:rPr>
        <w:t>Ideas have some organization and structure, but there is very little coherence and/or development.</w:t>
      </w:r>
    </w:p>
    <w:p w14:paraId="73AE2722" w14:textId="740A18CC"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rFonts w:cs="Helvetica"/>
          <w:color w:val="141413"/>
          <w:sz w:val="14"/>
          <w:szCs w:val="14"/>
          <w:lang w:val="en-US" w:eastAsia="en-US"/>
        </w:rPr>
        <w:t>3</w:t>
      </w:r>
      <w:r w:rsidR="00E37395" w:rsidRPr="00D14971">
        <w:rPr>
          <w:rFonts w:cs="Helvetica"/>
          <w:color w:val="141413"/>
          <w:sz w:val="14"/>
          <w:szCs w:val="14"/>
          <w:lang w:val="en-US" w:eastAsia="en-US"/>
        </w:rPr>
        <w:tab/>
      </w:r>
      <w:r w:rsidRPr="00D14971">
        <w:rPr>
          <w:rFonts w:cs="Helvetica"/>
          <w:color w:val="141413"/>
          <w:sz w:val="14"/>
          <w:szCs w:val="14"/>
          <w:lang w:val="en-US" w:eastAsia="en-US"/>
        </w:rPr>
        <w:t>Ideas are adequately organized, with a suitable structure and some attention paid to coherence and development.</w:t>
      </w:r>
    </w:p>
    <w:p w14:paraId="1E8D5E9E" w14:textId="66E7CBB5"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rFonts w:cs="Helvetica"/>
          <w:color w:val="141413"/>
          <w:sz w:val="14"/>
          <w:szCs w:val="14"/>
          <w:lang w:val="en-US" w:eastAsia="en-US"/>
        </w:rPr>
        <w:t>4</w:t>
      </w:r>
      <w:r w:rsidR="00E37395" w:rsidRPr="00D14971">
        <w:rPr>
          <w:rFonts w:cs="Helvetica"/>
          <w:color w:val="141413"/>
          <w:sz w:val="14"/>
          <w:szCs w:val="14"/>
          <w:lang w:val="en-US" w:eastAsia="en-US"/>
        </w:rPr>
        <w:tab/>
      </w:r>
      <w:r w:rsidRPr="00D14971">
        <w:rPr>
          <w:rFonts w:cs="Helvetica"/>
          <w:color w:val="141413"/>
          <w:sz w:val="14"/>
          <w:szCs w:val="14"/>
          <w:lang w:val="en-US" w:eastAsia="en-US"/>
        </w:rPr>
        <w:t>Ideas are well organized, with a good structure, coherence and development.</w:t>
      </w:r>
    </w:p>
    <w:p w14:paraId="69292D35" w14:textId="4C706EE1" w:rsidR="00E9744F"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Helvetica"/>
          <w:color w:val="141413"/>
          <w:sz w:val="14"/>
          <w:szCs w:val="14"/>
          <w:lang w:val="en-US" w:eastAsia="en-US"/>
        </w:rPr>
      </w:pPr>
      <w:r w:rsidRPr="00D14971">
        <w:rPr>
          <w:rFonts w:cs="Helvetica"/>
          <w:color w:val="141413"/>
          <w:sz w:val="14"/>
          <w:szCs w:val="14"/>
          <w:lang w:val="en-US" w:eastAsia="en-US"/>
        </w:rPr>
        <w:t>5</w:t>
      </w:r>
      <w:r w:rsidR="00E37395" w:rsidRPr="00D14971">
        <w:rPr>
          <w:rFonts w:cs="Helvetica"/>
          <w:color w:val="141413"/>
          <w:sz w:val="14"/>
          <w:szCs w:val="14"/>
          <w:lang w:val="en-US" w:eastAsia="en-US"/>
        </w:rPr>
        <w:tab/>
      </w:r>
      <w:r w:rsidRPr="00D14971">
        <w:rPr>
          <w:rFonts w:cs="Helvetica"/>
          <w:color w:val="141413"/>
          <w:sz w:val="14"/>
          <w:szCs w:val="14"/>
          <w:lang w:val="en-US" w:eastAsia="en-US"/>
        </w:rPr>
        <w:t>Ideas are effectively organized, with a very good structure, coherence and development.</w:t>
      </w:r>
    </w:p>
    <w:p w14:paraId="3169B29B" w14:textId="43D864D4" w:rsidR="00D14971" w:rsidRDefault="00D14971" w:rsidP="00D1497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b/>
          <w:sz w:val="18"/>
          <w:szCs w:val="18"/>
        </w:rPr>
      </w:pPr>
      <w:r>
        <w:rPr>
          <w:b/>
          <w:sz w:val="18"/>
          <w:szCs w:val="18"/>
        </w:rPr>
        <w:t>Your mark for criterion D</w:t>
      </w:r>
      <w:r w:rsidRPr="00D14971">
        <w:rPr>
          <w:b/>
          <w:sz w:val="18"/>
          <w:szCs w:val="18"/>
        </w:rPr>
        <w:t xml:space="preserve">: </w:t>
      </w:r>
      <w:r w:rsidR="003D71BE">
        <w:rPr>
          <w:b/>
          <w:sz w:val="18"/>
          <w:szCs w:val="18"/>
        </w:rPr>
        <w:fldChar w:fldCharType="begin"/>
      </w:r>
      <w:r w:rsidR="003D71BE">
        <w:rPr>
          <w:b/>
          <w:sz w:val="18"/>
          <w:szCs w:val="18"/>
        </w:rPr>
        <w:instrText xml:space="preserve"> MERGEFIELD P2EXAMD </w:instrText>
      </w:r>
      <w:r w:rsidR="003D71BE">
        <w:rPr>
          <w:b/>
          <w:sz w:val="18"/>
          <w:szCs w:val="18"/>
        </w:rPr>
        <w:fldChar w:fldCharType="separate"/>
      </w:r>
      <w:r w:rsidR="003D71BE">
        <w:rPr>
          <w:b/>
          <w:noProof/>
          <w:sz w:val="18"/>
          <w:szCs w:val="18"/>
        </w:rPr>
        <w:t>«P2EXAMD»</w:t>
      </w:r>
      <w:r w:rsidR="003D71BE">
        <w:rPr>
          <w:b/>
          <w:sz w:val="18"/>
          <w:szCs w:val="18"/>
        </w:rPr>
        <w:fldChar w:fldCharType="end"/>
      </w:r>
    </w:p>
    <w:p w14:paraId="38229F8F" w14:textId="3EF5C471" w:rsidR="00F16AA1" w:rsidRPr="00F16AA1" w:rsidRDefault="00D14971" w:rsidP="00D1497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9"/>
          <w:szCs w:val="19"/>
          <w:lang w:val="en-US" w:eastAsia="en-US"/>
        </w:rPr>
      </w:pPr>
      <w:r w:rsidRPr="00D14971">
        <w:rPr>
          <w:b/>
          <w:sz w:val="18"/>
          <w:szCs w:val="18"/>
        </w:rPr>
        <w:t xml:space="preserve"> </w:t>
      </w:r>
    </w:p>
    <w:p w14:paraId="2350150E" w14:textId="0D893A5F" w:rsidR="00F16AA1" w:rsidRPr="00961BA8" w:rsidRDefault="00DF75CA" w:rsidP="00961BA8">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Helvetica"/>
          <w:b/>
          <w:color w:val="141413"/>
          <w:sz w:val="18"/>
          <w:szCs w:val="18"/>
          <w:lang w:val="en-US" w:eastAsia="en-US"/>
        </w:rPr>
      </w:pPr>
      <w:r>
        <w:rPr>
          <w:rFonts w:cs="Helvetica"/>
          <w:b/>
          <w:color w:val="141413"/>
          <w:sz w:val="18"/>
          <w:szCs w:val="18"/>
          <w:lang w:val="en-US" w:eastAsia="en-US"/>
        </w:rPr>
        <w:t>E</w:t>
      </w:r>
      <w:r w:rsidR="00961BA8">
        <w:rPr>
          <w:rFonts w:cs="Helvetica"/>
          <w:b/>
          <w:color w:val="141413"/>
          <w:sz w:val="18"/>
          <w:szCs w:val="18"/>
          <w:lang w:val="en-US" w:eastAsia="en-US"/>
        </w:rPr>
        <w:tab/>
      </w:r>
      <w:r w:rsidR="00F16AA1" w:rsidRPr="00961BA8">
        <w:rPr>
          <w:rFonts w:cs="Helvetica"/>
          <w:b/>
          <w:color w:val="141413"/>
          <w:sz w:val="18"/>
          <w:szCs w:val="18"/>
          <w:lang w:val="en-US" w:eastAsia="en-US"/>
        </w:rPr>
        <w:t>Language</w:t>
      </w:r>
    </w:p>
    <w:p w14:paraId="55507B0F" w14:textId="33318433" w:rsidR="00F16AA1" w:rsidRPr="00E37395"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6"/>
          <w:szCs w:val="16"/>
          <w:lang w:val="en-US" w:eastAsia="en-US"/>
        </w:rPr>
      </w:pPr>
      <w:r w:rsidRPr="00E37395">
        <w:rPr>
          <w:rFonts w:cs="Helvetica"/>
          <w:color w:val="141413"/>
          <w:sz w:val="16"/>
          <w:szCs w:val="16"/>
          <w:lang w:val="en-US" w:eastAsia="en-US"/>
        </w:rPr>
        <w:t>0</w:t>
      </w:r>
      <w:r w:rsidRPr="00E37395">
        <w:rPr>
          <w:rFonts w:cs="Helvetica"/>
          <w:b/>
          <w:color w:val="141413"/>
          <w:sz w:val="16"/>
          <w:szCs w:val="16"/>
          <w:lang w:val="en-US" w:eastAsia="en-US"/>
        </w:rPr>
        <w:tab/>
      </w:r>
      <w:r w:rsidRPr="00E37395">
        <w:rPr>
          <w:rFonts w:cs="Helvetica"/>
          <w:color w:val="141413"/>
          <w:sz w:val="16"/>
          <w:szCs w:val="16"/>
          <w:lang w:val="en-US" w:eastAsia="en-US"/>
        </w:rPr>
        <w:t>The work does not reach a standard described by the descriptors below.</w:t>
      </w:r>
    </w:p>
    <w:p w14:paraId="5832BD19" w14:textId="7A8BFBE5"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1</w:t>
      </w:r>
      <w:r w:rsidR="00E37395" w:rsidRPr="00D14971">
        <w:rPr>
          <w:rFonts w:cs="Helvetica"/>
          <w:color w:val="141413"/>
          <w:sz w:val="14"/>
          <w:szCs w:val="14"/>
          <w:lang w:val="en-US" w:eastAsia="en-US"/>
        </w:rPr>
        <w:tab/>
      </w:r>
      <w:r w:rsidRPr="00D14971">
        <w:rPr>
          <w:rFonts w:cs="Helvetica"/>
          <w:color w:val="141413"/>
          <w:sz w:val="14"/>
          <w:szCs w:val="14"/>
          <w:lang w:val="en-US" w:eastAsia="en-US"/>
        </w:rPr>
        <w:t>Language is rarely clear and appropriate; there are many errors in grammar, vocabulary and sentence construction, and little sense of register and style.</w:t>
      </w:r>
    </w:p>
    <w:p w14:paraId="217F9161" w14:textId="539B3644"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2</w:t>
      </w:r>
      <w:r w:rsidR="00E37395" w:rsidRPr="00D14971">
        <w:rPr>
          <w:rFonts w:cs="Helvetica"/>
          <w:color w:val="141413"/>
          <w:sz w:val="14"/>
          <w:szCs w:val="14"/>
          <w:lang w:val="en-US" w:eastAsia="en-US"/>
        </w:rPr>
        <w:tab/>
      </w:r>
      <w:r w:rsidRPr="00D14971">
        <w:rPr>
          <w:rFonts w:cs="Helvetica"/>
          <w:color w:val="141413"/>
          <w:sz w:val="14"/>
          <w:szCs w:val="14"/>
          <w:lang w:val="en-US" w:eastAsia="en-US"/>
        </w:rPr>
        <w:t>Language is sometimes clear and carefully chosen; grammar, vocabulary and sentence construction are fairly accurate, although errors and inconsistencies are apparent; the register and style are to some extent appropriate to the task.</w:t>
      </w:r>
    </w:p>
    <w:p w14:paraId="2C415F97" w14:textId="65F3B46E"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3</w:t>
      </w:r>
      <w:r w:rsidR="00E37395" w:rsidRPr="00D14971">
        <w:rPr>
          <w:rFonts w:cs="Helvetica"/>
          <w:color w:val="141413"/>
          <w:sz w:val="14"/>
          <w:szCs w:val="14"/>
          <w:lang w:val="en-US" w:eastAsia="en-US"/>
        </w:rPr>
        <w:tab/>
      </w:r>
      <w:r w:rsidRPr="00D14971">
        <w:rPr>
          <w:rFonts w:cs="Helvetica"/>
          <w:color w:val="141413"/>
          <w:sz w:val="14"/>
          <w:szCs w:val="14"/>
          <w:lang w:val="en-US" w:eastAsia="en-US"/>
        </w:rPr>
        <w:t>Language is clear and carefully chosen, with an adequate degree of accuracy in grammar, vocabulary and sentence construction despite some lapses; register and style are mostly appropriate to the task.</w:t>
      </w:r>
    </w:p>
    <w:p w14:paraId="1B6FEBF0" w14:textId="173176AB"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4</w:t>
      </w:r>
      <w:r w:rsidR="00E37395" w:rsidRPr="00D14971">
        <w:rPr>
          <w:rFonts w:cs="Helvetica"/>
          <w:color w:val="141413"/>
          <w:sz w:val="14"/>
          <w:szCs w:val="14"/>
          <w:lang w:val="en-US" w:eastAsia="en-US"/>
        </w:rPr>
        <w:tab/>
      </w:r>
      <w:r w:rsidRPr="00D14971">
        <w:rPr>
          <w:rFonts w:cs="Helvetica"/>
          <w:color w:val="141413"/>
          <w:sz w:val="14"/>
          <w:szCs w:val="14"/>
          <w:lang w:val="en-US" w:eastAsia="en-US"/>
        </w:rPr>
        <w:t>Language is clear and carefully chosen, with a good degree of accuracy in grammar, vocabulary and sentence construction; register and style are consistently appropriate to the task.</w:t>
      </w:r>
    </w:p>
    <w:p w14:paraId="52448756" w14:textId="6E6F1411" w:rsidR="00F16AA1" w:rsidRPr="00D14971" w:rsidRDefault="00F16AA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color w:val="141413"/>
          <w:sz w:val="14"/>
          <w:szCs w:val="14"/>
          <w:lang w:val="en-US" w:eastAsia="en-US"/>
        </w:rPr>
      </w:pPr>
      <w:r w:rsidRPr="00D14971">
        <w:rPr>
          <w:rFonts w:cs="Helvetica"/>
          <w:color w:val="141413"/>
          <w:sz w:val="14"/>
          <w:szCs w:val="14"/>
          <w:lang w:val="en-US" w:eastAsia="en-US"/>
        </w:rPr>
        <w:t>5</w:t>
      </w:r>
      <w:r w:rsidR="00E37395" w:rsidRPr="00D14971">
        <w:rPr>
          <w:rFonts w:cs="Helvetica"/>
          <w:color w:val="141413"/>
          <w:sz w:val="14"/>
          <w:szCs w:val="14"/>
          <w:lang w:val="en-US" w:eastAsia="en-US"/>
        </w:rPr>
        <w:tab/>
      </w:r>
      <w:r w:rsidRPr="00D14971">
        <w:rPr>
          <w:rFonts w:cs="Helvetica"/>
          <w:color w:val="141413"/>
          <w:sz w:val="14"/>
          <w:szCs w:val="14"/>
          <w:lang w:val="en-US" w:eastAsia="en-US"/>
        </w:rPr>
        <w:t>Language is very clear, effective, carefully chosen and precise, with a high degree of accuracy in grammar, vocabulary and sentence construction; register and style are effective and appropriate to the task.</w:t>
      </w:r>
    </w:p>
    <w:p w14:paraId="757DFE9C" w14:textId="2C6C8B9B" w:rsidR="00D14971" w:rsidRPr="00E37395" w:rsidRDefault="00D14971" w:rsidP="00E3739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b/>
          <w:color w:val="141413"/>
          <w:sz w:val="16"/>
          <w:szCs w:val="16"/>
          <w:lang w:val="en-US" w:eastAsia="en-US"/>
        </w:rPr>
      </w:pPr>
      <w:r>
        <w:rPr>
          <w:b/>
          <w:sz w:val="18"/>
          <w:szCs w:val="18"/>
        </w:rPr>
        <w:t>Your mark for criterion E</w:t>
      </w:r>
      <w:r w:rsidRPr="00D14971">
        <w:rPr>
          <w:b/>
          <w:sz w:val="18"/>
          <w:szCs w:val="18"/>
        </w:rPr>
        <w:t xml:space="preserve">: </w:t>
      </w:r>
      <w:r w:rsidR="003D71BE">
        <w:rPr>
          <w:b/>
          <w:sz w:val="18"/>
          <w:szCs w:val="18"/>
        </w:rPr>
        <w:fldChar w:fldCharType="begin"/>
      </w:r>
      <w:r w:rsidR="003D71BE">
        <w:rPr>
          <w:b/>
          <w:sz w:val="18"/>
          <w:szCs w:val="18"/>
        </w:rPr>
        <w:instrText xml:space="preserve"> MERGEFIELD P2EXAME </w:instrText>
      </w:r>
      <w:r w:rsidR="003D71BE">
        <w:rPr>
          <w:b/>
          <w:sz w:val="18"/>
          <w:szCs w:val="18"/>
        </w:rPr>
        <w:fldChar w:fldCharType="separate"/>
      </w:r>
      <w:r w:rsidR="003D71BE">
        <w:rPr>
          <w:b/>
          <w:noProof/>
          <w:sz w:val="18"/>
          <w:szCs w:val="18"/>
        </w:rPr>
        <w:t>«P2EXAME»</w:t>
      </w:r>
      <w:r w:rsidR="003D71BE">
        <w:rPr>
          <w:b/>
          <w:sz w:val="18"/>
          <w:szCs w:val="18"/>
        </w:rPr>
        <w:fldChar w:fldCharType="end"/>
      </w:r>
    </w:p>
    <w:p w14:paraId="5E81B1A4" w14:textId="77777777" w:rsidR="00907670" w:rsidRDefault="00907670" w:rsidP="00907670">
      <w:pPr>
        <w:tabs>
          <w:tab w:val="left" w:pos="5220"/>
        </w:tabs>
        <w:rPr>
          <w:b/>
        </w:rPr>
      </w:pPr>
    </w:p>
    <w:p w14:paraId="26690E21" w14:textId="6E043F19" w:rsidR="00907670" w:rsidRPr="00F16AA1" w:rsidRDefault="00907670" w:rsidP="00907670">
      <w:pPr>
        <w:tabs>
          <w:tab w:val="left" w:pos="5220"/>
        </w:tabs>
        <w:rPr>
          <w:b/>
        </w:rPr>
      </w:pPr>
      <w:r w:rsidRPr="00F16AA1">
        <w:rPr>
          <w:b/>
        </w:rPr>
        <w:t xml:space="preserve">Total mark: </w:t>
      </w:r>
      <w:r w:rsidR="003D71BE">
        <w:rPr>
          <w:b/>
        </w:rPr>
        <w:fldChar w:fldCharType="begin"/>
      </w:r>
      <w:r w:rsidR="003D71BE">
        <w:rPr>
          <w:b/>
        </w:rPr>
        <w:instrText xml:space="preserve"> MERGEFIELD P2EXAMTOTAL </w:instrText>
      </w:r>
      <w:r w:rsidR="003D71BE">
        <w:rPr>
          <w:b/>
        </w:rPr>
        <w:fldChar w:fldCharType="separate"/>
      </w:r>
      <w:r w:rsidR="003D71BE">
        <w:rPr>
          <w:b/>
          <w:noProof/>
        </w:rPr>
        <w:t>«P2EXAMTOTAL»</w:t>
      </w:r>
      <w:r w:rsidR="003D71BE">
        <w:rPr>
          <w:b/>
        </w:rPr>
        <w:fldChar w:fldCharType="end"/>
      </w:r>
      <w:r>
        <w:t>/25</w:t>
      </w:r>
    </w:p>
    <w:p w14:paraId="274FE101" w14:textId="77777777" w:rsidR="00907670" w:rsidRPr="00F16AA1" w:rsidRDefault="00907670" w:rsidP="00907670">
      <w:pPr>
        <w:tabs>
          <w:tab w:val="left" w:pos="5220"/>
        </w:tabs>
        <w:rPr>
          <w:sz w:val="18"/>
          <w:szCs w:val="18"/>
        </w:rPr>
      </w:pPr>
    </w:p>
    <w:p w14:paraId="3E77B51C" w14:textId="77777777" w:rsidR="00907670" w:rsidRDefault="00907670" w:rsidP="00907670">
      <w:pPr>
        <w:tabs>
          <w:tab w:val="left" w:pos="5220"/>
        </w:tabs>
        <w:rPr>
          <w:b/>
        </w:rPr>
      </w:pPr>
      <w:r w:rsidRPr="00F16AA1">
        <w:rPr>
          <w:b/>
        </w:rPr>
        <w:t>Comments:</w:t>
      </w:r>
    </w:p>
    <w:p w14:paraId="4359909A" w14:textId="3940A5BE" w:rsidR="00CC350D" w:rsidRDefault="003D71BE" w:rsidP="00907670">
      <w:pPr>
        <w:rPr>
          <w:i/>
        </w:rPr>
      </w:pPr>
      <w:r>
        <w:rPr>
          <w:i/>
        </w:rPr>
        <w:fldChar w:fldCharType="begin"/>
      </w:r>
      <w:r>
        <w:rPr>
          <w:i/>
        </w:rPr>
        <w:instrText xml:space="preserve"> MERGEFIELD P2EXAMCOMMENT </w:instrText>
      </w:r>
      <w:r>
        <w:rPr>
          <w:i/>
        </w:rPr>
        <w:fldChar w:fldCharType="separate"/>
      </w:r>
      <w:r>
        <w:rPr>
          <w:i/>
          <w:noProof/>
        </w:rPr>
        <w:t>«P2EXAMCOMMENT»</w:t>
      </w:r>
      <w:r>
        <w:rPr>
          <w:i/>
        </w:rPr>
        <w:fldChar w:fldCharType="end"/>
      </w:r>
    </w:p>
    <w:p w14:paraId="34E32BFC" w14:textId="77777777" w:rsidR="003D71BE" w:rsidRPr="00F16AA1" w:rsidRDefault="003D71BE" w:rsidP="00907670"/>
    <w:p w14:paraId="17FEB7B8" w14:textId="311AFC71" w:rsidR="00907670" w:rsidRPr="00F16AA1" w:rsidRDefault="00907670" w:rsidP="00907670">
      <w:pPr>
        <w:rPr>
          <w:b/>
        </w:rPr>
      </w:pPr>
      <w:r w:rsidRPr="00F16AA1">
        <w:rPr>
          <w:b/>
        </w:rPr>
        <w:t>Aim for next essay:</w:t>
      </w:r>
    </w:p>
    <w:p w14:paraId="45C8D94A" w14:textId="0602BCDA" w:rsidR="00BD1EA8" w:rsidRPr="003D71BE" w:rsidRDefault="003D71BE" w:rsidP="00D14971">
      <w:r>
        <w:rPr>
          <w:i/>
        </w:rPr>
        <w:fldChar w:fldCharType="begin"/>
      </w:r>
      <w:r>
        <w:rPr>
          <w:i/>
        </w:rPr>
        <w:instrText xml:space="preserve"> MERGEFIELD P2AIMS </w:instrText>
      </w:r>
      <w:r>
        <w:rPr>
          <w:i/>
        </w:rPr>
        <w:fldChar w:fldCharType="separate"/>
      </w:r>
      <w:r>
        <w:rPr>
          <w:i/>
          <w:noProof/>
        </w:rPr>
        <w:t>«P2AIMS»</w:t>
      </w:r>
      <w:r>
        <w:rPr>
          <w:i/>
        </w:rPr>
        <w:fldChar w:fldCharType="end"/>
      </w:r>
      <w:r>
        <w:rPr>
          <w:i/>
        </w:rPr>
        <w:t xml:space="preserve">  </w:t>
      </w:r>
      <w:r>
        <w:t>See the following page for an explanation of what these codes mean.</w:t>
      </w:r>
    </w:p>
    <w:p w14:paraId="0A1B344C" w14:textId="77777777" w:rsidR="003D71BE" w:rsidRDefault="003D71BE" w:rsidP="00D14971">
      <w:pPr>
        <w:rPr>
          <w:i/>
        </w:rPr>
      </w:pPr>
    </w:p>
    <w:p w14:paraId="4544B95C" w14:textId="6E48EEC1" w:rsidR="00BD1EA8" w:rsidRDefault="00BD1EA8" w:rsidP="00D14971">
      <w:r>
        <w:t>Iain McGilchrist</w:t>
      </w:r>
    </w:p>
    <w:p w14:paraId="7EFC59D8" w14:textId="50B2019A" w:rsidR="00BD1EA8" w:rsidRDefault="00BD1EA8" w:rsidP="00D14971"/>
    <w:p w14:paraId="6DFF71CD" w14:textId="77777777" w:rsidR="009D7D47" w:rsidRDefault="009D7D47" w:rsidP="00D14971">
      <w:pPr>
        <w:sectPr w:rsidR="009D7D47" w:rsidSect="00D14971">
          <w:pgSz w:w="11900" w:h="16840" w:code="9"/>
          <w:pgMar w:top="851" w:right="1134" w:bottom="426" w:left="1134" w:header="709" w:footer="709" w:gutter="0"/>
          <w:cols w:space="708"/>
          <w:docGrid w:linePitch="360"/>
        </w:sectPr>
      </w:pPr>
    </w:p>
    <w:p w14:paraId="62BFB05F" w14:textId="77777777" w:rsidR="009D7D47" w:rsidRPr="00107C67" w:rsidRDefault="009D7D47" w:rsidP="009D7D47">
      <w:pPr>
        <w:jc w:val="center"/>
        <w:rPr>
          <w:b/>
        </w:rPr>
      </w:pPr>
      <w:r w:rsidRPr="00107C67">
        <w:rPr>
          <w:b/>
        </w:rPr>
        <w:lastRenderedPageBreak/>
        <w:t>JOHN MCGLASHAN COLLEGE ENGLISH DEPARTMENT</w:t>
      </w:r>
    </w:p>
    <w:p w14:paraId="6EDE1D0D" w14:textId="1B44E221" w:rsidR="009D7D47" w:rsidRPr="00107C67" w:rsidRDefault="009D7D47" w:rsidP="009D7D47">
      <w:pPr>
        <w:jc w:val="center"/>
        <w:rPr>
          <w:b/>
        </w:rPr>
      </w:pPr>
      <w:r>
        <w:rPr>
          <w:b/>
        </w:rPr>
        <w:t xml:space="preserve">REVIEWING </w:t>
      </w:r>
      <w:r>
        <w:rPr>
          <w:b/>
        </w:rPr>
        <w:t>PAPER 2</w:t>
      </w:r>
      <w:r>
        <w:rPr>
          <w:b/>
        </w:rPr>
        <w:t xml:space="preserve"> EXAMS 2013</w:t>
      </w:r>
    </w:p>
    <w:p w14:paraId="5A0D752E" w14:textId="77777777" w:rsidR="009D7D47" w:rsidRPr="00107C67" w:rsidRDefault="009D7D47" w:rsidP="009D7D47"/>
    <w:p w14:paraId="50FD78AB" w14:textId="77777777" w:rsidR="009D7D47" w:rsidRPr="00107C67" w:rsidRDefault="009D7D47" w:rsidP="009D7D47"/>
    <w:p w14:paraId="270B06DF" w14:textId="70DB2B10" w:rsidR="009D7D47" w:rsidRPr="00115D1E" w:rsidRDefault="009D7D47" w:rsidP="009D7D47">
      <w:r w:rsidRPr="00115D1E">
        <w:t>On your essays, you have a brief comment and then a</w:t>
      </w:r>
      <w:r>
        <w:t xml:space="preserve"> number of</w:t>
      </w:r>
      <w:r w:rsidRPr="00115D1E">
        <w:t xml:space="preserve"> code</w:t>
      </w:r>
      <w:r>
        <w:t>s</w:t>
      </w:r>
      <w:r w:rsidRPr="00115D1E">
        <w:t xml:space="preserve">.  The </w:t>
      </w:r>
      <w:r>
        <w:t>codes</w:t>
      </w:r>
      <w:r w:rsidRPr="00115D1E">
        <w:t xml:space="preserve"> relates to one of the targets below.  Tick </w:t>
      </w:r>
      <w:r>
        <w:t>the</w:t>
      </w:r>
      <w:r w:rsidRPr="00115D1E">
        <w:t xml:space="preserve"> targets</w:t>
      </w:r>
      <w:r>
        <w:t xml:space="preserve"> that</w:t>
      </w:r>
      <w:r w:rsidRPr="00115D1E">
        <w:t xml:space="preserve"> apply to you. </w:t>
      </w:r>
    </w:p>
    <w:p w14:paraId="6D136F2D" w14:textId="77777777" w:rsidR="009D7D47" w:rsidRPr="00107C67" w:rsidRDefault="009D7D47" w:rsidP="009D7D47"/>
    <w:tbl>
      <w:tblPr>
        <w:tblStyle w:val="TableGrid"/>
        <w:tblW w:w="9708" w:type="dxa"/>
        <w:tblLook w:val="00A0" w:firstRow="1" w:lastRow="0" w:firstColumn="1" w:lastColumn="0" w:noHBand="0" w:noVBand="0"/>
      </w:tblPr>
      <w:tblGrid>
        <w:gridCol w:w="618"/>
        <w:gridCol w:w="8290"/>
        <w:gridCol w:w="800"/>
      </w:tblGrid>
      <w:tr w:rsidR="009D7D47" w:rsidRPr="00107C67" w14:paraId="6227F97C" w14:textId="77777777" w:rsidTr="006C7EE3">
        <w:tc>
          <w:tcPr>
            <w:tcW w:w="604" w:type="dxa"/>
          </w:tcPr>
          <w:p w14:paraId="1D9D0D35" w14:textId="77777777" w:rsidR="009D7D47" w:rsidRPr="00107C67" w:rsidRDefault="009D7D47" w:rsidP="006C7EE3">
            <w:pPr>
              <w:jc w:val="center"/>
              <w:rPr>
                <w:rFonts w:cs="Tahoma"/>
                <w:b/>
                <w:sz w:val="16"/>
                <w:szCs w:val="16"/>
              </w:rPr>
            </w:pPr>
            <w:r>
              <w:rPr>
                <w:rFonts w:cs="Tahoma"/>
                <w:b/>
                <w:sz w:val="16"/>
                <w:szCs w:val="16"/>
              </w:rPr>
              <w:t>Code</w:t>
            </w:r>
          </w:p>
        </w:tc>
        <w:tc>
          <w:tcPr>
            <w:tcW w:w="8304" w:type="dxa"/>
          </w:tcPr>
          <w:p w14:paraId="2D106779" w14:textId="77777777" w:rsidR="009D7D47" w:rsidRPr="00107C67" w:rsidRDefault="009D7D47" w:rsidP="006C7EE3">
            <w:pPr>
              <w:jc w:val="center"/>
              <w:rPr>
                <w:rFonts w:cs="Tahoma"/>
                <w:b/>
                <w:sz w:val="16"/>
                <w:szCs w:val="16"/>
              </w:rPr>
            </w:pPr>
            <w:r w:rsidRPr="00107C67">
              <w:rPr>
                <w:rFonts w:cs="Tahoma"/>
                <w:b/>
                <w:sz w:val="16"/>
                <w:szCs w:val="16"/>
              </w:rPr>
              <w:t>Targets for improving your work</w:t>
            </w:r>
          </w:p>
        </w:tc>
        <w:tc>
          <w:tcPr>
            <w:tcW w:w="800" w:type="dxa"/>
          </w:tcPr>
          <w:p w14:paraId="695E4FCA" w14:textId="77777777" w:rsidR="009D7D47" w:rsidRPr="00107C67" w:rsidRDefault="009D7D47" w:rsidP="006C7EE3">
            <w:pPr>
              <w:jc w:val="center"/>
              <w:rPr>
                <w:rFonts w:cs="Tahoma"/>
                <w:b/>
                <w:sz w:val="16"/>
                <w:szCs w:val="16"/>
              </w:rPr>
            </w:pPr>
            <w:r w:rsidRPr="00107C67">
              <w:rPr>
                <w:rFonts w:cs="Tahoma"/>
                <w:b/>
                <w:sz w:val="16"/>
                <w:szCs w:val="16"/>
              </w:rPr>
              <w:t>Tick</w:t>
            </w:r>
          </w:p>
        </w:tc>
      </w:tr>
      <w:tr w:rsidR="009D7D47" w:rsidRPr="00107C67" w14:paraId="1544B397" w14:textId="77777777" w:rsidTr="006C7EE3">
        <w:tc>
          <w:tcPr>
            <w:tcW w:w="604" w:type="dxa"/>
            <w:vAlign w:val="center"/>
          </w:tcPr>
          <w:p w14:paraId="329AE29D" w14:textId="77777777" w:rsidR="009D7D47" w:rsidRPr="00107C67" w:rsidRDefault="009D7D47" w:rsidP="006C7EE3">
            <w:pPr>
              <w:spacing w:before="60" w:after="60"/>
              <w:jc w:val="center"/>
              <w:rPr>
                <w:rFonts w:cs="Tahoma"/>
                <w:sz w:val="16"/>
                <w:szCs w:val="16"/>
              </w:rPr>
            </w:pPr>
            <w:r>
              <w:rPr>
                <w:rFonts w:cs="Tahoma"/>
                <w:sz w:val="16"/>
                <w:szCs w:val="16"/>
              </w:rPr>
              <w:t>Arg</w:t>
            </w:r>
          </w:p>
        </w:tc>
        <w:tc>
          <w:tcPr>
            <w:tcW w:w="8304" w:type="dxa"/>
            <w:vAlign w:val="center"/>
          </w:tcPr>
          <w:p w14:paraId="7AF46F55" w14:textId="77777777" w:rsidR="009D7D47" w:rsidRPr="00107C67" w:rsidRDefault="009D7D47" w:rsidP="006C7EE3">
            <w:pPr>
              <w:spacing w:before="60" w:after="60"/>
              <w:rPr>
                <w:rFonts w:cs="Tahoma"/>
                <w:sz w:val="16"/>
                <w:szCs w:val="16"/>
              </w:rPr>
            </w:pPr>
            <w:r>
              <w:rPr>
                <w:rFonts w:cs="Tahoma"/>
                <w:sz w:val="16"/>
                <w:szCs w:val="16"/>
              </w:rPr>
              <w:t xml:space="preserve">To construct an explicit </w:t>
            </w:r>
            <w:r w:rsidRPr="002F4658">
              <w:rPr>
                <w:rFonts w:cs="Tahoma"/>
                <w:b/>
                <w:sz w:val="16"/>
                <w:szCs w:val="16"/>
              </w:rPr>
              <w:t>argument</w:t>
            </w:r>
            <w:r>
              <w:rPr>
                <w:rFonts w:cs="Tahoma"/>
                <w:sz w:val="16"/>
                <w:szCs w:val="16"/>
              </w:rPr>
              <w:t xml:space="preserve"> to address the essay topic.  The argument must consist of points that are connected to each other rather than a series of discrete paragraphs.</w:t>
            </w:r>
          </w:p>
        </w:tc>
        <w:tc>
          <w:tcPr>
            <w:tcW w:w="800" w:type="dxa"/>
            <w:vAlign w:val="center"/>
          </w:tcPr>
          <w:p w14:paraId="0E6008F7" w14:textId="77777777" w:rsidR="009D7D47" w:rsidRPr="00107C67" w:rsidRDefault="009D7D47" w:rsidP="006C7EE3">
            <w:pPr>
              <w:spacing w:before="60" w:after="60"/>
              <w:jc w:val="center"/>
              <w:rPr>
                <w:rFonts w:cs="Tahoma"/>
                <w:sz w:val="16"/>
                <w:szCs w:val="16"/>
              </w:rPr>
            </w:pPr>
          </w:p>
        </w:tc>
      </w:tr>
      <w:tr w:rsidR="009D7D47" w:rsidRPr="00107C67" w14:paraId="1D6D7056" w14:textId="77777777" w:rsidTr="006C7EE3">
        <w:tc>
          <w:tcPr>
            <w:tcW w:w="604" w:type="dxa"/>
            <w:vAlign w:val="center"/>
          </w:tcPr>
          <w:p w14:paraId="07AA62C1" w14:textId="77777777" w:rsidR="009D7D47" w:rsidRPr="00107C67" w:rsidRDefault="009D7D47" w:rsidP="006C7EE3">
            <w:pPr>
              <w:spacing w:before="60" w:after="60"/>
              <w:jc w:val="center"/>
              <w:rPr>
                <w:rFonts w:cs="Tahoma"/>
                <w:sz w:val="16"/>
                <w:szCs w:val="16"/>
              </w:rPr>
            </w:pPr>
            <w:r>
              <w:rPr>
                <w:rFonts w:cs="Tahoma"/>
                <w:sz w:val="16"/>
                <w:szCs w:val="16"/>
              </w:rPr>
              <w:t>Dev</w:t>
            </w:r>
          </w:p>
        </w:tc>
        <w:tc>
          <w:tcPr>
            <w:tcW w:w="8304" w:type="dxa"/>
            <w:vAlign w:val="center"/>
          </w:tcPr>
          <w:p w14:paraId="2E9B30C0" w14:textId="77777777" w:rsidR="009D7D47" w:rsidRPr="00107C67" w:rsidRDefault="009D7D47" w:rsidP="006C7EE3">
            <w:pPr>
              <w:autoSpaceDE w:val="0"/>
              <w:autoSpaceDN w:val="0"/>
              <w:adjustRightInd w:val="0"/>
              <w:spacing w:before="60" w:after="60"/>
              <w:rPr>
                <w:rFonts w:cs="Tahoma"/>
                <w:sz w:val="16"/>
                <w:szCs w:val="16"/>
              </w:rPr>
            </w:pPr>
            <w:r w:rsidRPr="00107C67">
              <w:rPr>
                <w:rFonts w:cs="Tahoma"/>
                <w:sz w:val="16"/>
                <w:szCs w:val="16"/>
              </w:rPr>
              <w:t xml:space="preserve">To </w:t>
            </w:r>
            <w:r w:rsidRPr="001C216F">
              <w:rPr>
                <w:rFonts w:cs="Tahoma"/>
                <w:b/>
                <w:sz w:val="16"/>
                <w:szCs w:val="16"/>
              </w:rPr>
              <w:t>develop</w:t>
            </w:r>
            <w:r w:rsidRPr="00107C67">
              <w:rPr>
                <w:rFonts w:cs="Tahoma"/>
                <w:sz w:val="16"/>
                <w:szCs w:val="16"/>
              </w:rPr>
              <w:t xml:space="preserve"> good ideas</w:t>
            </w:r>
            <w:r>
              <w:rPr>
                <w:rFonts w:cs="Tahoma"/>
                <w:sz w:val="16"/>
                <w:szCs w:val="16"/>
              </w:rPr>
              <w:t xml:space="preserve"> further</w:t>
            </w:r>
            <w:r w:rsidRPr="00107C67">
              <w:rPr>
                <w:rFonts w:cs="Tahoma"/>
                <w:sz w:val="16"/>
                <w:szCs w:val="16"/>
              </w:rPr>
              <w:t xml:space="preserve"> so it is entirely clear to the marker that all ideas in your work have been developed in depth.</w:t>
            </w:r>
          </w:p>
        </w:tc>
        <w:tc>
          <w:tcPr>
            <w:tcW w:w="800" w:type="dxa"/>
            <w:vAlign w:val="center"/>
          </w:tcPr>
          <w:p w14:paraId="12A9F6CA" w14:textId="77777777" w:rsidR="009D7D47" w:rsidRPr="00107C67" w:rsidRDefault="009D7D47" w:rsidP="006C7EE3">
            <w:pPr>
              <w:autoSpaceDE w:val="0"/>
              <w:autoSpaceDN w:val="0"/>
              <w:adjustRightInd w:val="0"/>
              <w:spacing w:before="60" w:after="60"/>
              <w:jc w:val="center"/>
              <w:rPr>
                <w:rFonts w:cs="Tahoma"/>
                <w:sz w:val="16"/>
                <w:szCs w:val="16"/>
              </w:rPr>
            </w:pPr>
          </w:p>
        </w:tc>
      </w:tr>
      <w:tr w:rsidR="009D7D47" w:rsidRPr="00107C67" w14:paraId="5BA8C5C4" w14:textId="77777777" w:rsidTr="006C7EE3">
        <w:tc>
          <w:tcPr>
            <w:tcW w:w="604" w:type="dxa"/>
            <w:vAlign w:val="center"/>
          </w:tcPr>
          <w:p w14:paraId="0A7B5BA0" w14:textId="77777777" w:rsidR="009D7D47" w:rsidRPr="00107C67" w:rsidRDefault="009D7D47" w:rsidP="006C7EE3">
            <w:pPr>
              <w:spacing w:before="60" w:after="60"/>
              <w:jc w:val="center"/>
              <w:rPr>
                <w:rFonts w:cs="Tahoma"/>
                <w:sz w:val="16"/>
                <w:szCs w:val="16"/>
              </w:rPr>
            </w:pPr>
            <w:r>
              <w:rPr>
                <w:rFonts w:cs="Tahoma"/>
                <w:sz w:val="16"/>
                <w:szCs w:val="16"/>
              </w:rPr>
              <w:t>F</w:t>
            </w:r>
          </w:p>
        </w:tc>
        <w:tc>
          <w:tcPr>
            <w:tcW w:w="8304" w:type="dxa"/>
            <w:vAlign w:val="center"/>
          </w:tcPr>
          <w:p w14:paraId="3976CE6F" w14:textId="77777777" w:rsidR="009D7D47" w:rsidRPr="00107C67" w:rsidRDefault="009D7D47" w:rsidP="006C7EE3">
            <w:pPr>
              <w:spacing w:before="60" w:after="60"/>
              <w:rPr>
                <w:rFonts w:cs="Tahoma"/>
                <w:sz w:val="16"/>
                <w:szCs w:val="16"/>
              </w:rPr>
            </w:pPr>
            <w:r w:rsidRPr="00107C67">
              <w:rPr>
                <w:rFonts w:cs="Tahoma"/>
                <w:sz w:val="16"/>
                <w:szCs w:val="16"/>
              </w:rPr>
              <w:t xml:space="preserve">To remain </w:t>
            </w:r>
            <w:r w:rsidRPr="001C216F">
              <w:rPr>
                <w:rFonts w:cs="Tahoma"/>
                <w:b/>
                <w:sz w:val="16"/>
                <w:szCs w:val="16"/>
              </w:rPr>
              <w:t>focused</w:t>
            </w:r>
            <w:r w:rsidRPr="00107C67">
              <w:rPr>
                <w:rFonts w:cs="Tahoma"/>
                <w:sz w:val="16"/>
                <w:szCs w:val="16"/>
              </w:rPr>
              <w:t xml:space="preserve"> on attacking the set </w:t>
            </w:r>
            <w:r>
              <w:rPr>
                <w:rFonts w:cs="Tahoma"/>
                <w:sz w:val="16"/>
                <w:szCs w:val="16"/>
              </w:rPr>
              <w:t>essay topic</w:t>
            </w:r>
            <w:r w:rsidRPr="00107C67">
              <w:rPr>
                <w:rFonts w:cs="Tahoma"/>
                <w:sz w:val="16"/>
                <w:szCs w:val="16"/>
              </w:rPr>
              <w:t xml:space="preserve"> rather than providing information which is not relevant.</w:t>
            </w:r>
          </w:p>
        </w:tc>
        <w:tc>
          <w:tcPr>
            <w:tcW w:w="800" w:type="dxa"/>
            <w:vAlign w:val="center"/>
          </w:tcPr>
          <w:p w14:paraId="1DDA52D7" w14:textId="77777777" w:rsidR="009D7D47" w:rsidRPr="00107C67" w:rsidRDefault="009D7D47" w:rsidP="006C7EE3">
            <w:pPr>
              <w:spacing w:before="60" w:after="60"/>
              <w:jc w:val="center"/>
              <w:rPr>
                <w:rFonts w:cs="Tahoma"/>
                <w:sz w:val="16"/>
                <w:szCs w:val="16"/>
              </w:rPr>
            </w:pPr>
          </w:p>
        </w:tc>
      </w:tr>
      <w:tr w:rsidR="009D7D47" w:rsidRPr="00107C67" w14:paraId="62F817EA" w14:textId="77777777" w:rsidTr="006C7EE3">
        <w:tc>
          <w:tcPr>
            <w:tcW w:w="604" w:type="dxa"/>
            <w:vAlign w:val="center"/>
          </w:tcPr>
          <w:p w14:paraId="74B7CADD" w14:textId="77777777" w:rsidR="009D7D47" w:rsidRPr="00107C67" w:rsidRDefault="009D7D47" w:rsidP="006C7EE3">
            <w:pPr>
              <w:spacing w:before="60" w:after="60"/>
              <w:jc w:val="center"/>
              <w:rPr>
                <w:rFonts w:cs="Tahoma"/>
                <w:sz w:val="16"/>
                <w:szCs w:val="16"/>
              </w:rPr>
            </w:pPr>
            <w:r>
              <w:rPr>
                <w:rFonts w:cs="Tahoma"/>
                <w:sz w:val="16"/>
                <w:szCs w:val="16"/>
              </w:rPr>
              <w:t>D</w:t>
            </w:r>
          </w:p>
        </w:tc>
        <w:tc>
          <w:tcPr>
            <w:tcW w:w="8304" w:type="dxa"/>
            <w:vAlign w:val="center"/>
          </w:tcPr>
          <w:p w14:paraId="49EE783F" w14:textId="77777777" w:rsidR="009D7D47" w:rsidRPr="00107C67" w:rsidRDefault="009D7D47" w:rsidP="006C7EE3">
            <w:pPr>
              <w:spacing w:before="60" w:after="60"/>
              <w:rPr>
                <w:rFonts w:cs="Tahoma"/>
                <w:sz w:val="16"/>
                <w:szCs w:val="16"/>
              </w:rPr>
            </w:pPr>
            <w:r w:rsidRPr="00107C67">
              <w:rPr>
                <w:rFonts w:cs="Tahoma"/>
                <w:sz w:val="16"/>
                <w:szCs w:val="16"/>
              </w:rPr>
              <w:t xml:space="preserve">To develop more precise </w:t>
            </w:r>
            <w:r w:rsidRPr="001C216F">
              <w:rPr>
                <w:rFonts w:cs="Tahoma"/>
                <w:b/>
                <w:sz w:val="16"/>
                <w:szCs w:val="16"/>
              </w:rPr>
              <w:t>detail</w:t>
            </w:r>
            <w:r w:rsidRPr="00107C67">
              <w:rPr>
                <w:rFonts w:cs="Tahoma"/>
                <w:sz w:val="16"/>
                <w:szCs w:val="16"/>
              </w:rPr>
              <w:t xml:space="preserve"> in the body paragraphs of essays rather than making generalised statements.</w:t>
            </w:r>
          </w:p>
        </w:tc>
        <w:tc>
          <w:tcPr>
            <w:tcW w:w="800" w:type="dxa"/>
            <w:vAlign w:val="center"/>
          </w:tcPr>
          <w:p w14:paraId="5C87DB62" w14:textId="77777777" w:rsidR="009D7D47" w:rsidRPr="00107C67" w:rsidRDefault="009D7D47" w:rsidP="006C7EE3">
            <w:pPr>
              <w:spacing w:before="60" w:after="60"/>
              <w:jc w:val="center"/>
              <w:rPr>
                <w:rFonts w:cs="Tahoma"/>
                <w:sz w:val="16"/>
                <w:szCs w:val="16"/>
              </w:rPr>
            </w:pPr>
          </w:p>
        </w:tc>
      </w:tr>
      <w:tr w:rsidR="009D7D47" w:rsidRPr="00107C67" w14:paraId="6EEFD65E" w14:textId="77777777" w:rsidTr="006C7EE3">
        <w:tc>
          <w:tcPr>
            <w:tcW w:w="604" w:type="dxa"/>
            <w:vAlign w:val="center"/>
          </w:tcPr>
          <w:p w14:paraId="62BA59A0" w14:textId="77777777" w:rsidR="009D7D47" w:rsidRPr="00107C67" w:rsidRDefault="009D7D47" w:rsidP="006C7EE3">
            <w:pPr>
              <w:spacing w:before="60" w:after="60"/>
              <w:jc w:val="center"/>
              <w:rPr>
                <w:rFonts w:cs="Tahoma"/>
                <w:sz w:val="16"/>
                <w:szCs w:val="16"/>
              </w:rPr>
            </w:pPr>
            <w:r>
              <w:rPr>
                <w:rFonts w:cs="Tahoma"/>
                <w:sz w:val="16"/>
                <w:szCs w:val="16"/>
              </w:rPr>
              <w:t>S</w:t>
            </w:r>
          </w:p>
        </w:tc>
        <w:tc>
          <w:tcPr>
            <w:tcW w:w="8304" w:type="dxa"/>
            <w:vAlign w:val="center"/>
          </w:tcPr>
          <w:p w14:paraId="220D455D" w14:textId="77777777" w:rsidR="009D7D47" w:rsidRPr="00107C67" w:rsidRDefault="009D7D47" w:rsidP="006C7EE3">
            <w:pPr>
              <w:spacing w:before="60" w:after="60"/>
              <w:rPr>
                <w:rFonts w:cs="Tahoma"/>
                <w:sz w:val="16"/>
                <w:szCs w:val="16"/>
              </w:rPr>
            </w:pPr>
            <w:r w:rsidRPr="00107C67">
              <w:rPr>
                <w:rFonts w:cs="Tahoma"/>
                <w:sz w:val="16"/>
                <w:szCs w:val="16"/>
              </w:rPr>
              <w:t xml:space="preserve">To use a wider range of </w:t>
            </w:r>
            <w:r w:rsidRPr="001C216F">
              <w:rPr>
                <w:rFonts w:cs="Tahoma"/>
                <w:b/>
                <w:sz w:val="16"/>
                <w:szCs w:val="16"/>
              </w:rPr>
              <w:t>sentence structures</w:t>
            </w:r>
            <w:r w:rsidRPr="00107C67">
              <w:rPr>
                <w:rFonts w:cs="Tahoma"/>
                <w:sz w:val="16"/>
                <w:szCs w:val="16"/>
              </w:rPr>
              <w:t xml:space="preserve"> and vary the length of sentences for different effects.</w:t>
            </w:r>
          </w:p>
        </w:tc>
        <w:tc>
          <w:tcPr>
            <w:tcW w:w="800" w:type="dxa"/>
            <w:vAlign w:val="center"/>
          </w:tcPr>
          <w:p w14:paraId="722ACC63" w14:textId="77777777" w:rsidR="009D7D47" w:rsidRPr="00107C67" w:rsidRDefault="009D7D47" w:rsidP="006C7EE3">
            <w:pPr>
              <w:spacing w:before="60" w:after="60"/>
              <w:jc w:val="center"/>
              <w:rPr>
                <w:rFonts w:cs="Tahoma"/>
                <w:sz w:val="16"/>
                <w:szCs w:val="16"/>
              </w:rPr>
            </w:pPr>
          </w:p>
        </w:tc>
      </w:tr>
      <w:tr w:rsidR="009D7D47" w:rsidRPr="00107C67" w14:paraId="72B6B3CC" w14:textId="77777777" w:rsidTr="006C7EE3">
        <w:tc>
          <w:tcPr>
            <w:tcW w:w="604" w:type="dxa"/>
            <w:vAlign w:val="center"/>
          </w:tcPr>
          <w:p w14:paraId="01FFBD47" w14:textId="77777777" w:rsidR="009D7D47" w:rsidRPr="00107C67" w:rsidRDefault="009D7D47" w:rsidP="006C7EE3">
            <w:pPr>
              <w:spacing w:before="60" w:after="60"/>
              <w:jc w:val="center"/>
              <w:rPr>
                <w:rFonts w:cs="Tahoma"/>
                <w:sz w:val="16"/>
                <w:szCs w:val="16"/>
              </w:rPr>
            </w:pPr>
            <w:r>
              <w:rPr>
                <w:rFonts w:cs="Tahoma"/>
                <w:sz w:val="16"/>
                <w:szCs w:val="16"/>
              </w:rPr>
              <w:t>C</w:t>
            </w:r>
          </w:p>
        </w:tc>
        <w:tc>
          <w:tcPr>
            <w:tcW w:w="8304" w:type="dxa"/>
            <w:vAlign w:val="center"/>
          </w:tcPr>
          <w:p w14:paraId="4B0CFA46" w14:textId="77777777" w:rsidR="009D7D47" w:rsidRPr="00107C67" w:rsidRDefault="009D7D47" w:rsidP="006C7EE3">
            <w:pPr>
              <w:spacing w:before="60" w:after="60"/>
              <w:rPr>
                <w:rFonts w:cs="Tahoma"/>
                <w:sz w:val="16"/>
                <w:szCs w:val="16"/>
              </w:rPr>
            </w:pPr>
            <w:r w:rsidRPr="00107C67">
              <w:rPr>
                <w:rFonts w:cs="Tahoma"/>
                <w:sz w:val="16"/>
                <w:szCs w:val="16"/>
              </w:rPr>
              <w:t xml:space="preserve">To make </w:t>
            </w:r>
            <w:r w:rsidRPr="001C216F">
              <w:rPr>
                <w:rFonts w:cs="Tahoma"/>
                <w:b/>
                <w:sz w:val="16"/>
                <w:szCs w:val="16"/>
              </w:rPr>
              <w:t>connections</w:t>
            </w:r>
            <w:r w:rsidRPr="00107C67">
              <w:rPr>
                <w:rFonts w:cs="Tahoma"/>
                <w:sz w:val="16"/>
                <w:szCs w:val="16"/>
              </w:rPr>
              <w:t xml:space="preserve"> between key aspects of the </w:t>
            </w:r>
            <w:r>
              <w:rPr>
                <w:rFonts w:cs="Tahoma"/>
                <w:sz w:val="16"/>
                <w:szCs w:val="16"/>
              </w:rPr>
              <w:t>text(s)</w:t>
            </w:r>
            <w:r w:rsidRPr="00107C67">
              <w:rPr>
                <w:rFonts w:cs="Tahoma"/>
                <w:sz w:val="16"/>
                <w:szCs w:val="16"/>
              </w:rPr>
              <w:t xml:space="preserve"> such as analysing the connection between characters and </w:t>
            </w:r>
            <w:r>
              <w:rPr>
                <w:rFonts w:cs="Tahoma"/>
                <w:sz w:val="16"/>
                <w:szCs w:val="16"/>
              </w:rPr>
              <w:t>characterisation</w:t>
            </w:r>
            <w:r w:rsidRPr="00107C67">
              <w:rPr>
                <w:rFonts w:cs="Tahoma"/>
                <w:sz w:val="16"/>
                <w:szCs w:val="16"/>
              </w:rPr>
              <w:t>.</w:t>
            </w:r>
          </w:p>
        </w:tc>
        <w:tc>
          <w:tcPr>
            <w:tcW w:w="800" w:type="dxa"/>
            <w:vAlign w:val="center"/>
          </w:tcPr>
          <w:p w14:paraId="4BEA3316" w14:textId="77777777" w:rsidR="009D7D47" w:rsidRPr="00107C67" w:rsidRDefault="009D7D47" w:rsidP="006C7EE3">
            <w:pPr>
              <w:spacing w:before="60" w:after="60"/>
              <w:jc w:val="center"/>
              <w:rPr>
                <w:rFonts w:cs="Tahoma"/>
                <w:sz w:val="16"/>
                <w:szCs w:val="16"/>
              </w:rPr>
            </w:pPr>
          </w:p>
        </w:tc>
      </w:tr>
      <w:tr w:rsidR="009D7D47" w:rsidRPr="00107C67" w14:paraId="1AD5C2F4" w14:textId="77777777" w:rsidTr="006C7EE3">
        <w:tc>
          <w:tcPr>
            <w:tcW w:w="604" w:type="dxa"/>
            <w:vAlign w:val="center"/>
          </w:tcPr>
          <w:p w14:paraId="661C8D05" w14:textId="77777777" w:rsidR="009D7D47" w:rsidRPr="00107C67" w:rsidRDefault="009D7D47" w:rsidP="006C7EE3">
            <w:pPr>
              <w:spacing w:before="60" w:after="60"/>
              <w:jc w:val="center"/>
              <w:rPr>
                <w:rFonts w:cs="Tahoma"/>
                <w:sz w:val="16"/>
                <w:szCs w:val="16"/>
              </w:rPr>
            </w:pPr>
            <w:r>
              <w:rPr>
                <w:rFonts w:cs="Tahoma"/>
                <w:sz w:val="16"/>
                <w:szCs w:val="16"/>
              </w:rPr>
              <w:t>Q</w:t>
            </w:r>
          </w:p>
        </w:tc>
        <w:tc>
          <w:tcPr>
            <w:tcW w:w="8304" w:type="dxa"/>
            <w:vAlign w:val="center"/>
          </w:tcPr>
          <w:p w14:paraId="705AF904" w14:textId="77777777" w:rsidR="009D7D47" w:rsidRPr="00107C67" w:rsidRDefault="009D7D47" w:rsidP="006C7EE3">
            <w:pPr>
              <w:spacing w:before="60" w:after="60"/>
              <w:rPr>
                <w:rFonts w:cs="Tahoma"/>
                <w:sz w:val="16"/>
                <w:szCs w:val="16"/>
              </w:rPr>
            </w:pPr>
            <w:r w:rsidRPr="00107C67">
              <w:rPr>
                <w:rFonts w:cs="Tahoma"/>
                <w:sz w:val="16"/>
                <w:szCs w:val="16"/>
              </w:rPr>
              <w:t xml:space="preserve">To integrate short and accurate </w:t>
            </w:r>
            <w:r w:rsidRPr="00A60D62">
              <w:rPr>
                <w:rFonts w:cs="Tahoma"/>
                <w:b/>
                <w:sz w:val="16"/>
                <w:szCs w:val="16"/>
              </w:rPr>
              <w:t>quotations</w:t>
            </w:r>
            <w:r w:rsidRPr="00107C67">
              <w:rPr>
                <w:rFonts w:cs="Tahoma"/>
                <w:sz w:val="16"/>
                <w:szCs w:val="16"/>
              </w:rPr>
              <w:t xml:space="preserve"> from the text into essays so as to demonstrate familiarity with the text.</w:t>
            </w:r>
          </w:p>
        </w:tc>
        <w:tc>
          <w:tcPr>
            <w:tcW w:w="800" w:type="dxa"/>
            <w:vAlign w:val="center"/>
          </w:tcPr>
          <w:p w14:paraId="6D10067C" w14:textId="77777777" w:rsidR="009D7D47" w:rsidRPr="00107C67" w:rsidRDefault="009D7D47" w:rsidP="006C7EE3">
            <w:pPr>
              <w:spacing w:before="60" w:after="60"/>
              <w:jc w:val="center"/>
              <w:rPr>
                <w:rFonts w:cs="Tahoma"/>
                <w:sz w:val="16"/>
                <w:szCs w:val="16"/>
              </w:rPr>
            </w:pPr>
          </w:p>
        </w:tc>
      </w:tr>
      <w:tr w:rsidR="009D7D47" w:rsidRPr="00107C67" w14:paraId="7B3068BF" w14:textId="77777777" w:rsidTr="006C7EE3">
        <w:tc>
          <w:tcPr>
            <w:tcW w:w="604" w:type="dxa"/>
            <w:vAlign w:val="center"/>
          </w:tcPr>
          <w:p w14:paraId="15A4C084" w14:textId="77777777" w:rsidR="009D7D47" w:rsidRPr="00107C67" w:rsidRDefault="009D7D47" w:rsidP="006C7EE3">
            <w:pPr>
              <w:spacing w:before="60" w:after="60"/>
              <w:jc w:val="center"/>
              <w:rPr>
                <w:rFonts w:cs="Tahoma"/>
                <w:sz w:val="16"/>
                <w:szCs w:val="16"/>
              </w:rPr>
            </w:pPr>
            <w:r>
              <w:rPr>
                <w:rFonts w:cs="Tahoma"/>
                <w:sz w:val="16"/>
                <w:szCs w:val="16"/>
              </w:rPr>
              <w:t>B</w:t>
            </w:r>
          </w:p>
        </w:tc>
        <w:tc>
          <w:tcPr>
            <w:tcW w:w="8304" w:type="dxa"/>
            <w:vAlign w:val="center"/>
          </w:tcPr>
          <w:p w14:paraId="6C7A526E" w14:textId="77777777" w:rsidR="009D7D47" w:rsidRPr="00107C67" w:rsidRDefault="009D7D47" w:rsidP="006C7EE3">
            <w:pPr>
              <w:spacing w:before="60" w:after="60"/>
              <w:rPr>
                <w:rFonts w:cs="Tahoma"/>
                <w:sz w:val="16"/>
                <w:szCs w:val="16"/>
              </w:rPr>
            </w:pPr>
            <w:r w:rsidRPr="00107C67">
              <w:rPr>
                <w:rFonts w:cs="Tahoma"/>
                <w:sz w:val="16"/>
                <w:szCs w:val="16"/>
              </w:rPr>
              <w:t xml:space="preserve">To be 100% accurate with </w:t>
            </w:r>
            <w:r w:rsidRPr="00A60D62">
              <w:rPr>
                <w:rFonts w:cs="Tahoma"/>
                <w:b/>
                <w:sz w:val="16"/>
                <w:szCs w:val="16"/>
              </w:rPr>
              <w:t>basics</w:t>
            </w:r>
            <w:r w:rsidRPr="00107C67">
              <w:rPr>
                <w:rFonts w:cs="Tahoma"/>
                <w:sz w:val="16"/>
                <w:szCs w:val="16"/>
              </w:rPr>
              <w:t>: the title of the texts, the author’s name, punctuation marks such as commas full stops, apostrophes.</w:t>
            </w:r>
          </w:p>
        </w:tc>
        <w:tc>
          <w:tcPr>
            <w:tcW w:w="800" w:type="dxa"/>
            <w:vAlign w:val="center"/>
          </w:tcPr>
          <w:p w14:paraId="2BB934EE" w14:textId="77777777" w:rsidR="009D7D47" w:rsidRPr="00107C67" w:rsidRDefault="009D7D47" w:rsidP="006C7EE3">
            <w:pPr>
              <w:spacing w:before="60" w:after="60"/>
              <w:jc w:val="center"/>
              <w:rPr>
                <w:rFonts w:cs="Tahoma"/>
                <w:sz w:val="16"/>
                <w:szCs w:val="16"/>
              </w:rPr>
            </w:pPr>
          </w:p>
        </w:tc>
      </w:tr>
      <w:tr w:rsidR="009D7D47" w:rsidRPr="00107C67" w14:paraId="3CB57CC7" w14:textId="77777777" w:rsidTr="006C7EE3">
        <w:tc>
          <w:tcPr>
            <w:tcW w:w="604" w:type="dxa"/>
            <w:vAlign w:val="center"/>
          </w:tcPr>
          <w:p w14:paraId="0B2F62DF" w14:textId="77777777" w:rsidR="009D7D47" w:rsidRPr="00107C67" w:rsidRDefault="009D7D47" w:rsidP="006C7EE3">
            <w:pPr>
              <w:spacing w:before="60" w:after="60"/>
              <w:jc w:val="center"/>
              <w:rPr>
                <w:rFonts w:cs="Tahoma"/>
                <w:sz w:val="16"/>
                <w:szCs w:val="16"/>
              </w:rPr>
            </w:pPr>
            <w:r>
              <w:rPr>
                <w:rFonts w:cs="Tahoma"/>
                <w:sz w:val="16"/>
                <w:szCs w:val="16"/>
              </w:rPr>
              <w:t>CR</w:t>
            </w:r>
          </w:p>
        </w:tc>
        <w:tc>
          <w:tcPr>
            <w:tcW w:w="8304" w:type="dxa"/>
            <w:vAlign w:val="center"/>
          </w:tcPr>
          <w:p w14:paraId="33F0C5AD" w14:textId="77777777" w:rsidR="009D7D47" w:rsidRPr="00107C67" w:rsidRDefault="009D7D47" w:rsidP="006C7EE3">
            <w:pPr>
              <w:spacing w:before="60" w:after="60"/>
              <w:rPr>
                <w:rFonts w:cs="Tahoma"/>
                <w:sz w:val="16"/>
                <w:szCs w:val="16"/>
              </w:rPr>
            </w:pPr>
            <w:r w:rsidRPr="00107C67">
              <w:rPr>
                <w:rFonts w:cs="Tahoma"/>
                <w:sz w:val="16"/>
                <w:szCs w:val="16"/>
              </w:rPr>
              <w:t xml:space="preserve">To provide </w:t>
            </w:r>
            <w:r>
              <w:rPr>
                <w:rFonts w:cs="Tahoma"/>
                <w:sz w:val="16"/>
                <w:szCs w:val="16"/>
              </w:rPr>
              <w:t xml:space="preserve">a </w:t>
            </w:r>
            <w:r w:rsidRPr="001C216F">
              <w:rPr>
                <w:rFonts w:cs="Tahoma"/>
                <w:b/>
                <w:sz w:val="16"/>
                <w:szCs w:val="16"/>
              </w:rPr>
              <w:t>critical response</w:t>
            </w:r>
            <w:r w:rsidRPr="00107C67">
              <w:rPr>
                <w:rFonts w:cs="Tahoma"/>
                <w:sz w:val="16"/>
                <w:szCs w:val="16"/>
              </w:rPr>
              <w:t xml:space="preserve"> rather than description (eg. by exploring </w:t>
            </w:r>
            <w:r>
              <w:rPr>
                <w:rFonts w:cs="Tahoma"/>
                <w:sz w:val="16"/>
                <w:szCs w:val="16"/>
              </w:rPr>
              <w:t>the effects of certain techniques</w:t>
            </w:r>
            <w:r w:rsidRPr="00107C67">
              <w:rPr>
                <w:rFonts w:cs="Tahoma"/>
                <w:sz w:val="16"/>
                <w:szCs w:val="16"/>
              </w:rPr>
              <w:t>).</w:t>
            </w:r>
          </w:p>
        </w:tc>
        <w:tc>
          <w:tcPr>
            <w:tcW w:w="800" w:type="dxa"/>
            <w:vAlign w:val="center"/>
          </w:tcPr>
          <w:p w14:paraId="36DC4E52" w14:textId="77777777" w:rsidR="009D7D47" w:rsidRPr="00107C67" w:rsidRDefault="009D7D47" w:rsidP="006C7EE3">
            <w:pPr>
              <w:spacing w:before="60" w:after="60"/>
              <w:jc w:val="center"/>
              <w:rPr>
                <w:rFonts w:cs="Tahoma"/>
                <w:sz w:val="16"/>
                <w:szCs w:val="16"/>
              </w:rPr>
            </w:pPr>
          </w:p>
        </w:tc>
      </w:tr>
      <w:tr w:rsidR="009D7D47" w:rsidRPr="00107C67" w14:paraId="676FB7C9" w14:textId="77777777" w:rsidTr="006C7EE3">
        <w:tc>
          <w:tcPr>
            <w:tcW w:w="604" w:type="dxa"/>
            <w:vAlign w:val="center"/>
          </w:tcPr>
          <w:p w14:paraId="1980A1BB" w14:textId="77777777" w:rsidR="009D7D47" w:rsidRPr="00107C67" w:rsidRDefault="009D7D47" w:rsidP="006C7EE3">
            <w:pPr>
              <w:spacing w:before="60" w:after="60"/>
              <w:jc w:val="center"/>
              <w:rPr>
                <w:rFonts w:cs="Tahoma"/>
                <w:sz w:val="16"/>
                <w:szCs w:val="16"/>
              </w:rPr>
            </w:pPr>
            <w:r>
              <w:rPr>
                <w:rFonts w:cs="Tahoma"/>
                <w:sz w:val="16"/>
                <w:szCs w:val="16"/>
              </w:rPr>
              <w:t>I</w:t>
            </w:r>
          </w:p>
        </w:tc>
        <w:tc>
          <w:tcPr>
            <w:tcW w:w="8304" w:type="dxa"/>
            <w:vAlign w:val="center"/>
          </w:tcPr>
          <w:p w14:paraId="76C948B0" w14:textId="77777777" w:rsidR="009D7D47" w:rsidRPr="00107C67" w:rsidRDefault="009D7D47" w:rsidP="006C7EE3">
            <w:pPr>
              <w:spacing w:before="60" w:after="60"/>
              <w:rPr>
                <w:rFonts w:cs="Tahoma"/>
                <w:sz w:val="16"/>
                <w:szCs w:val="16"/>
              </w:rPr>
            </w:pPr>
            <w:r w:rsidRPr="00107C67">
              <w:rPr>
                <w:rFonts w:cs="Tahoma"/>
                <w:sz w:val="16"/>
                <w:szCs w:val="16"/>
              </w:rPr>
              <w:t xml:space="preserve">To </w:t>
            </w:r>
            <w:r w:rsidRPr="001C216F">
              <w:rPr>
                <w:rFonts w:cs="Tahoma"/>
                <w:b/>
                <w:sz w:val="16"/>
                <w:szCs w:val="16"/>
              </w:rPr>
              <w:t>integrate</w:t>
            </w:r>
            <w:r>
              <w:rPr>
                <w:rFonts w:cs="Tahoma"/>
                <w:sz w:val="16"/>
                <w:szCs w:val="16"/>
              </w:rPr>
              <w:t xml:space="preserve"> discussion of a wide range of specific</w:t>
            </w:r>
            <w:r w:rsidRPr="00107C67">
              <w:rPr>
                <w:rFonts w:cs="Tahoma"/>
                <w:sz w:val="16"/>
                <w:szCs w:val="16"/>
              </w:rPr>
              <w:t xml:space="preserve"> </w:t>
            </w:r>
            <w:r>
              <w:rPr>
                <w:rFonts w:cs="Tahoma"/>
                <w:sz w:val="16"/>
                <w:szCs w:val="16"/>
              </w:rPr>
              <w:t>language</w:t>
            </w:r>
            <w:r w:rsidRPr="00107C67">
              <w:rPr>
                <w:rFonts w:cs="Tahoma"/>
                <w:sz w:val="16"/>
                <w:szCs w:val="16"/>
              </w:rPr>
              <w:t xml:space="preserve"> </w:t>
            </w:r>
            <w:r>
              <w:rPr>
                <w:rFonts w:cs="Tahoma"/>
                <w:sz w:val="16"/>
                <w:szCs w:val="16"/>
              </w:rPr>
              <w:t>techniques and structural methods</w:t>
            </w:r>
            <w:r w:rsidRPr="00107C67">
              <w:rPr>
                <w:rFonts w:cs="Tahoma"/>
                <w:sz w:val="16"/>
                <w:szCs w:val="16"/>
              </w:rPr>
              <w:t xml:space="preserve"> such as </w:t>
            </w:r>
            <w:r>
              <w:rPr>
                <w:rFonts w:cs="Tahoma"/>
                <w:sz w:val="16"/>
                <w:szCs w:val="16"/>
              </w:rPr>
              <w:t>narrative method, symbolism, stage directions, motif … and the effects created by these techniques</w:t>
            </w:r>
            <w:r w:rsidRPr="00107C67">
              <w:rPr>
                <w:rFonts w:cs="Tahoma"/>
                <w:sz w:val="16"/>
                <w:szCs w:val="16"/>
              </w:rPr>
              <w:t>.</w:t>
            </w:r>
          </w:p>
        </w:tc>
        <w:tc>
          <w:tcPr>
            <w:tcW w:w="800" w:type="dxa"/>
            <w:vAlign w:val="center"/>
          </w:tcPr>
          <w:p w14:paraId="22F68C43" w14:textId="77777777" w:rsidR="009D7D47" w:rsidRPr="00107C67" w:rsidRDefault="009D7D47" w:rsidP="006C7EE3">
            <w:pPr>
              <w:spacing w:before="60" w:after="60"/>
              <w:jc w:val="center"/>
              <w:rPr>
                <w:rFonts w:cs="Tahoma"/>
                <w:sz w:val="16"/>
                <w:szCs w:val="16"/>
              </w:rPr>
            </w:pPr>
          </w:p>
        </w:tc>
      </w:tr>
      <w:tr w:rsidR="009D7D47" w:rsidRPr="00107C67" w14:paraId="0F447CEE" w14:textId="77777777" w:rsidTr="006C7EE3">
        <w:tc>
          <w:tcPr>
            <w:tcW w:w="604" w:type="dxa"/>
            <w:vAlign w:val="center"/>
          </w:tcPr>
          <w:p w14:paraId="43EA84DE" w14:textId="77777777" w:rsidR="009D7D47" w:rsidRPr="00107C67" w:rsidRDefault="009D7D47" w:rsidP="006C7EE3">
            <w:pPr>
              <w:spacing w:before="60" w:after="60"/>
              <w:jc w:val="center"/>
              <w:rPr>
                <w:rFonts w:cs="Tahoma"/>
                <w:sz w:val="16"/>
                <w:szCs w:val="16"/>
              </w:rPr>
            </w:pPr>
            <w:r>
              <w:rPr>
                <w:rFonts w:cs="Tahoma"/>
                <w:sz w:val="16"/>
                <w:szCs w:val="16"/>
              </w:rPr>
              <w:t>Aud</w:t>
            </w:r>
          </w:p>
        </w:tc>
        <w:tc>
          <w:tcPr>
            <w:tcW w:w="8304" w:type="dxa"/>
            <w:vAlign w:val="center"/>
          </w:tcPr>
          <w:p w14:paraId="16F8133D" w14:textId="77777777" w:rsidR="009D7D47" w:rsidRPr="00107C67" w:rsidRDefault="009D7D47" w:rsidP="006C7EE3">
            <w:pPr>
              <w:spacing w:before="60" w:after="60"/>
              <w:rPr>
                <w:rFonts w:cs="Tahoma"/>
                <w:sz w:val="16"/>
                <w:szCs w:val="16"/>
              </w:rPr>
            </w:pPr>
            <w:r>
              <w:rPr>
                <w:rFonts w:cs="Tahoma"/>
                <w:sz w:val="16"/>
                <w:szCs w:val="16"/>
              </w:rPr>
              <w:t xml:space="preserve">To consider the role of different segments of the </w:t>
            </w:r>
            <w:r w:rsidRPr="001C216F">
              <w:rPr>
                <w:rFonts w:cs="Tahoma"/>
                <w:b/>
                <w:sz w:val="16"/>
                <w:szCs w:val="16"/>
              </w:rPr>
              <w:t>audience</w:t>
            </w:r>
            <w:r>
              <w:rPr>
                <w:rFonts w:cs="Tahoma"/>
                <w:sz w:val="16"/>
                <w:szCs w:val="16"/>
              </w:rPr>
              <w:t xml:space="preserve">(s) </w:t>
            </w:r>
            <w:r w:rsidRPr="00107C67">
              <w:rPr>
                <w:rFonts w:cs="Tahoma"/>
                <w:sz w:val="16"/>
                <w:szCs w:val="16"/>
              </w:rPr>
              <w:t>in interpreting the text.</w:t>
            </w:r>
          </w:p>
        </w:tc>
        <w:tc>
          <w:tcPr>
            <w:tcW w:w="800" w:type="dxa"/>
            <w:vAlign w:val="center"/>
          </w:tcPr>
          <w:p w14:paraId="4606D5CA" w14:textId="77777777" w:rsidR="009D7D47" w:rsidRPr="00107C67" w:rsidRDefault="009D7D47" w:rsidP="006C7EE3">
            <w:pPr>
              <w:spacing w:before="60" w:after="60"/>
              <w:jc w:val="center"/>
              <w:rPr>
                <w:rFonts w:cs="Tahoma"/>
                <w:sz w:val="16"/>
                <w:szCs w:val="16"/>
              </w:rPr>
            </w:pPr>
          </w:p>
        </w:tc>
      </w:tr>
      <w:tr w:rsidR="009D7D47" w:rsidRPr="00107C67" w14:paraId="7ED2E7FE" w14:textId="77777777" w:rsidTr="006C7EE3">
        <w:tc>
          <w:tcPr>
            <w:tcW w:w="604" w:type="dxa"/>
            <w:vAlign w:val="center"/>
          </w:tcPr>
          <w:p w14:paraId="51796212" w14:textId="77777777" w:rsidR="009D7D47" w:rsidRPr="00107C67" w:rsidRDefault="009D7D47" w:rsidP="006C7EE3">
            <w:pPr>
              <w:spacing w:before="60" w:after="60"/>
              <w:jc w:val="center"/>
              <w:rPr>
                <w:rFonts w:cs="Tahoma"/>
                <w:sz w:val="16"/>
                <w:szCs w:val="16"/>
              </w:rPr>
            </w:pPr>
            <w:r>
              <w:rPr>
                <w:rFonts w:cs="Tahoma"/>
                <w:sz w:val="16"/>
                <w:szCs w:val="16"/>
              </w:rPr>
              <w:t>E</w:t>
            </w:r>
          </w:p>
        </w:tc>
        <w:tc>
          <w:tcPr>
            <w:tcW w:w="8304" w:type="dxa"/>
            <w:vAlign w:val="center"/>
          </w:tcPr>
          <w:p w14:paraId="38B41B70" w14:textId="77777777" w:rsidR="009D7D47" w:rsidRPr="00107C67" w:rsidRDefault="009D7D47" w:rsidP="006C7EE3">
            <w:pPr>
              <w:spacing w:before="60" w:after="60"/>
              <w:rPr>
                <w:rFonts w:cs="Tahoma"/>
                <w:sz w:val="16"/>
                <w:szCs w:val="16"/>
              </w:rPr>
            </w:pPr>
            <w:r w:rsidRPr="00107C67">
              <w:rPr>
                <w:rFonts w:cs="Tahoma"/>
                <w:sz w:val="16"/>
                <w:szCs w:val="16"/>
              </w:rPr>
              <w:t xml:space="preserve">To write exam answers in sustained standard </w:t>
            </w:r>
            <w:r w:rsidRPr="001C216F">
              <w:rPr>
                <w:rFonts w:cs="Tahoma"/>
                <w:b/>
                <w:sz w:val="16"/>
                <w:szCs w:val="16"/>
              </w:rPr>
              <w:t>English</w:t>
            </w:r>
            <w:r w:rsidRPr="00107C67">
              <w:rPr>
                <w:rFonts w:cs="Tahoma"/>
                <w:sz w:val="16"/>
                <w:szCs w:val="16"/>
              </w:rPr>
              <w:t xml:space="preserve"> (ie not colloquial or slang).  No yuk!</w:t>
            </w:r>
          </w:p>
        </w:tc>
        <w:tc>
          <w:tcPr>
            <w:tcW w:w="800" w:type="dxa"/>
            <w:vAlign w:val="center"/>
          </w:tcPr>
          <w:p w14:paraId="708D7BCA" w14:textId="77777777" w:rsidR="009D7D47" w:rsidRPr="00107C67" w:rsidRDefault="009D7D47" w:rsidP="006C7EE3">
            <w:pPr>
              <w:spacing w:before="60" w:after="60"/>
              <w:jc w:val="center"/>
              <w:rPr>
                <w:rFonts w:cs="Tahoma"/>
                <w:sz w:val="16"/>
                <w:szCs w:val="16"/>
              </w:rPr>
            </w:pPr>
          </w:p>
        </w:tc>
      </w:tr>
      <w:tr w:rsidR="009D7D47" w:rsidRPr="00107C67" w14:paraId="10BE9B23" w14:textId="77777777" w:rsidTr="006C7EE3">
        <w:tc>
          <w:tcPr>
            <w:tcW w:w="604" w:type="dxa"/>
            <w:vAlign w:val="center"/>
          </w:tcPr>
          <w:p w14:paraId="7C1B05F6" w14:textId="77777777" w:rsidR="009D7D47" w:rsidRPr="00107C67" w:rsidRDefault="009D7D47" w:rsidP="006C7EE3">
            <w:pPr>
              <w:spacing w:before="60" w:after="60"/>
              <w:jc w:val="center"/>
              <w:rPr>
                <w:rFonts w:cs="Tahoma"/>
                <w:sz w:val="16"/>
                <w:szCs w:val="16"/>
              </w:rPr>
            </w:pPr>
            <w:r>
              <w:rPr>
                <w:rFonts w:cs="Tahoma"/>
                <w:sz w:val="16"/>
                <w:szCs w:val="16"/>
              </w:rPr>
              <w:t>AQ</w:t>
            </w:r>
          </w:p>
        </w:tc>
        <w:tc>
          <w:tcPr>
            <w:tcW w:w="8304" w:type="dxa"/>
            <w:vAlign w:val="center"/>
          </w:tcPr>
          <w:p w14:paraId="33C0B6F6" w14:textId="77777777" w:rsidR="009D7D47" w:rsidRPr="00107C67" w:rsidRDefault="009D7D47" w:rsidP="006C7EE3">
            <w:pPr>
              <w:spacing w:before="60" w:after="60"/>
              <w:rPr>
                <w:rFonts w:cs="Tahoma"/>
                <w:sz w:val="16"/>
                <w:szCs w:val="16"/>
              </w:rPr>
            </w:pPr>
            <w:r w:rsidRPr="00107C67">
              <w:rPr>
                <w:rFonts w:cs="Tahoma"/>
                <w:sz w:val="16"/>
                <w:szCs w:val="16"/>
              </w:rPr>
              <w:t xml:space="preserve">Make sure each paragraph </w:t>
            </w:r>
            <w:r w:rsidRPr="001C216F">
              <w:rPr>
                <w:rFonts w:cs="Tahoma"/>
                <w:b/>
                <w:sz w:val="16"/>
                <w:szCs w:val="16"/>
              </w:rPr>
              <w:t>attacks</w:t>
            </w:r>
            <w:r w:rsidRPr="00107C67">
              <w:rPr>
                <w:rFonts w:cs="Tahoma"/>
                <w:sz w:val="16"/>
                <w:szCs w:val="16"/>
              </w:rPr>
              <w:t xml:space="preserve"> the </w:t>
            </w:r>
            <w:r>
              <w:rPr>
                <w:rFonts w:cs="Tahoma"/>
                <w:sz w:val="16"/>
                <w:szCs w:val="16"/>
              </w:rPr>
              <w:t xml:space="preserve">essay </w:t>
            </w:r>
            <w:r w:rsidRPr="001C216F">
              <w:rPr>
                <w:rFonts w:cs="Tahoma"/>
                <w:b/>
                <w:sz w:val="16"/>
                <w:szCs w:val="16"/>
              </w:rPr>
              <w:t>question</w:t>
            </w:r>
            <w:r>
              <w:rPr>
                <w:rFonts w:cs="Tahoma"/>
                <w:sz w:val="16"/>
                <w:szCs w:val="16"/>
              </w:rPr>
              <w:t xml:space="preserve"> and builds towards your overall argument</w:t>
            </w:r>
            <w:r w:rsidRPr="00107C67">
              <w:rPr>
                <w:rFonts w:cs="Tahoma"/>
                <w:sz w:val="16"/>
                <w:szCs w:val="16"/>
              </w:rPr>
              <w:t>, has some evidence from the text quoted and has some explanation to "unpack" the quotation.</w:t>
            </w:r>
          </w:p>
        </w:tc>
        <w:tc>
          <w:tcPr>
            <w:tcW w:w="800" w:type="dxa"/>
            <w:vAlign w:val="center"/>
          </w:tcPr>
          <w:p w14:paraId="0337DA4E" w14:textId="77777777" w:rsidR="009D7D47" w:rsidRPr="00107C67" w:rsidRDefault="009D7D47" w:rsidP="006C7EE3">
            <w:pPr>
              <w:spacing w:before="60" w:after="60"/>
              <w:jc w:val="center"/>
              <w:rPr>
                <w:rFonts w:cs="Tahoma"/>
                <w:sz w:val="16"/>
                <w:szCs w:val="16"/>
              </w:rPr>
            </w:pPr>
          </w:p>
        </w:tc>
      </w:tr>
      <w:tr w:rsidR="009D7D47" w:rsidRPr="00107C67" w14:paraId="3142E504" w14:textId="77777777" w:rsidTr="006C7EE3">
        <w:tc>
          <w:tcPr>
            <w:tcW w:w="604" w:type="dxa"/>
            <w:vAlign w:val="center"/>
          </w:tcPr>
          <w:p w14:paraId="7B52350D" w14:textId="77777777" w:rsidR="009D7D47" w:rsidRPr="00107C67" w:rsidRDefault="009D7D47" w:rsidP="006C7EE3">
            <w:pPr>
              <w:spacing w:before="60" w:after="60"/>
              <w:jc w:val="center"/>
              <w:rPr>
                <w:rFonts w:cs="Tahoma"/>
                <w:sz w:val="16"/>
                <w:szCs w:val="16"/>
              </w:rPr>
            </w:pPr>
            <w:r>
              <w:rPr>
                <w:rFonts w:cs="Tahoma"/>
                <w:sz w:val="16"/>
                <w:szCs w:val="16"/>
              </w:rPr>
              <w:t>U</w:t>
            </w:r>
          </w:p>
        </w:tc>
        <w:tc>
          <w:tcPr>
            <w:tcW w:w="8304" w:type="dxa"/>
            <w:vAlign w:val="center"/>
          </w:tcPr>
          <w:p w14:paraId="1BCA326E" w14:textId="77777777" w:rsidR="009D7D47" w:rsidRPr="00107C67" w:rsidRDefault="009D7D47" w:rsidP="006C7EE3">
            <w:pPr>
              <w:spacing w:before="60" w:after="60"/>
              <w:rPr>
                <w:rFonts w:cs="Tahoma"/>
                <w:sz w:val="16"/>
                <w:szCs w:val="16"/>
              </w:rPr>
            </w:pPr>
            <w:r w:rsidRPr="001C216F">
              <w:rPr>
                <w:rFonts w:cs="Tahoma"/>
                <w:b/>
                <w:sz w:val="16"/>
                <w:szCs w:val="16"/>
              </w:rPr>
              <w:t>Unpack</w:t>
            </w:r>
            <w:r w:rsidRPr="00107C67">
              <w:rPr>
                <w:rFonts w:cs="Tahoma"/>
                <w:sz w:val="16"/>
                <w:szCs w:val="16"/>
              </w:rPr>
              <w:t xml:space="preserve"> each </w:t>
            </w:r>
            <w:r>
              <w:rPr>
                <w:rFonts w:cs="Tahoma"/>
                <w:sz w:val="16"/>
                <w:szCs w:val="16"/>
              </w:rPr>
              <w:t>example from the text</w:t>
            </w:r>
            <w:r w:rsidRPr="00107C67">
              <w:rPr>
                <w:rFonts w:cs="Tahoma"/>
                <w:sz w:val="16"/>
                <w:szCs w:val="16"/>
              </w:rPr>
              <w:t xml:space="preserve"> is specific detail, using the correct language terminology and discussing aspects such as the effects on the </w:t>
            </w:r>
            <w:r>
              <w:rPr>
                <w:rFonts w:cs="Tahoma"/>
                <w:sz w:val="16"/>
                <w:szCs w:val="16"/>
              </w:rPr>
              <w:t>audience</w:t>
            </w:r>
            <w:r w:rsidRPr="00107C67">
              <w:rPr>
                <w:rFonts w:cs="Tahoma"/>
                <w:sz w:val="16"/>
                <w:szCs w:val="16"/>
              </w:rPr>
              <w:t>.</w:t>
            </w:r>
          </w:p>
        </w:tc>
        <w:tc>
          <w:tcPr>
            <w:tcW w:w="800" w:type="dxa"/>
            <w:vAlign w:val="center"/>
          </w:tcPr>
          <w:p w14:paraId="36FD5F6F" w14:textId="77777777" w:rsidR="009D7D47" w:rsidRPr="001C216F" w:rsidRDefault="009D7D47" w:rsidP="006C7EE3">
            <w:pPr>
              <w:spacing w:before="60" w:after="60"/>
              <w:jc w:val="center"/>
              <w:rPr>
                <w:rFonts w:cs="Tahoma"/>
                <w:sz w:val="16"/>
                <w:szCs w:val="16"/>
              </w:rPr>
            </w:pPr>
          </w:p>
        </w:tc>
      </w:tr>
      <w:tr w:rsidR="009D7D47" w:rsidRPr="00107C67" w14:paraId="2DAAEA35" w14:textId="77777777" w:rsidTr="006C7EE3">
        <w:tc>
          <w:tcPr>
            <w:tcW w:w="604" w:type="dxa"/>
            <w:vAlign w:val="center"/>
          </w:tcPr>
          <w:p w14:paraId="6E588D10" w14:textId="77777777" w:rsidR="009D7D47" w:rsidRPr="00107C67" w:rsidRDefault="009D7D47" w:rsidP="006C7EE3">
            <w:pPr>
              <w:spacing w:before="60" w:after="60"/>
              <w:jc w:val="center"/>
              <w:rPr>
                <w:rFonts w:cs="Tahoma"/>
                <w:sz w:val="16"/>
                <w:szCs w:val="16"/>
              </w:rPr>
            </w:pPr>
            <w:r>
              <w:rPr>
                <w:rFonts w:cs="Tahoma"/>
                <w:sz w:val="16"/>
                <w:szCs w:val="16"/>
              </w:rPr>
              <w:t>T</w:t>
            </w:r>
          </w:p>
        </w:tc>
        <w:tc>
          <w:tcPr>
            <w:tcW w:w="8304" w:type="dxa"/>
            <w:vAlign w:val="center"/>
          </w:tcPr>
          <w:p w14:paraId="56288B02" w14:textId="77777777" w:rsidR="009D7D47" w:rsidRPr="00107C67" w:rsidRDefault="009D7D47" w:rsidP="006C7EE3">
            <w:pPr>
              <w:spacing w:before="60" w:after="60"/>
              <w:rPr>
                <w:rFonts w:cs="Tahoma"/>
                <w:sz w:val="16"/>
                <w:szCs w:val="16"/>
              </w:rPr>
            </w:pPr>
            <w:r w:rsidRPr="00107C67">
              <w:rPr>
                <w:rFonts w:cs="Tahoma"/>
                <w:sz w:val="16"/>
                <w:szCs w:val="16"/>
              </w:rPr>
              <w:t xml:space="preserve">Name the </w:t>
            </w:r>
            <w:r w:rsidRPr="001C216F">
              <w:rPr>
                <w:rFonts w:cs="Tahoma"/>
                <w:b/>
                <w:sz w:val="16"/>
                <w:szCs w:val="16"/>
              </w:rPr>
              <w:t>techniques</w:t>
            </w:r>
            <w:r w:rsidRPr="00107C67">
              <w:rPr>
                <w:rFonts w:cs="Tahoma"/>
                <w:sz w:val="16"/>
                <w:szCs w:val="16"/>
              </w:rPr>
              <w:t xml:space="preserve"> you are discussing and use the correct and most precise </w:t>
            </w:r>
            <w:r w:rsidRPr="001C216F">
              <w:rPr>
                <w:rFonts w:cs="Tahoma"/>
                <w:b/>
                <w:sz w:val="16"/>
                <w:szCs w:val="16"/>
              </w:rPr>
              <w:t>terminology</w:t>
            </w:r>
            <w:r w:rsidRPr="00107C67">
              <w:rPr>
                <w:rFonts w:cs="Tahoma"/>
                <w:sz w:val="16"/>
                <w:szCs w:val="16"/>
              </w:rPr>
              <w:t>.  Eg there are about 16 different refinements on the technique “repetition.”</w:t>
            </w:r>
          </w:p>
        </w:tc>
        <w:tc>
          <w:tcPr>
            <w:tcW w:w="800" w:type="dxa"/>
            <w:vAlign w:val="center"/>
          </w:tcPr>
          <w:p w14:paraId="6C69B0A7" w14:textId="77777777" w:rsidR="009D7D47" w:rsidRPr="00107C67" w:rsidRDefault="009D7D47" w:rsidP="006C7EE3">
            <w:pPr>
              <w:spacing w:before="60" w:after="60"/>
              <w:jc w:val="center"/>
              <w:rPr>
                <w:rFonts w:cs="Tahoma"/>
                <w:sz w:val="16"/>
                <w:szCs w:val="16"/>
              </w:rPr>
            </w:pPr>
          </w:p>
        </w:tc>
      </w:tr>
      <w:tr w:rsidR="009D7D47" w:rsidRPr="00107C67" w14:paraId="0C0606CE" w14:textId="77777777" w:rsidTr="006C7EE3">
        <w:tc>
          <w:tcPr>
            <w:tcW w:w="604" w:type="dxa"/>
            <w:vAlign w:val="center"/>
          </w:tcPr>
          <w:p w14:paraId="10E7D0B1" w14:textId="77777777" w:rsidR="009D7D47" w:rsidRDefault="009D7D47" w:rsidP="006C7EE3">
            <w:pPr>
              <w:spacing w:before="60" w:after="60"/>
              <w:jc w:val="center"/>
              <w:rPr>
                <w:rFonts w:cs="Tahoma"/>
                <w:sz w:val="16"/>
                <w:szCs w:val="16"/>
              </w:rPr>
            </w:pPr>
            <w:r>
              <w:rPr>
                <w:rFonts w:cs="Tahoma"/>
                <w:sz w:val="16"/>
                <w:szCs w:val="16"/>
              </w:rPr>
              <w:t>CT</w:t>
            </w:r>
          </w:p>
        </w:tc>
        <w:tc>
          <w:tcPr>
            <w:tcW w:w="8304" w:type="dxa"/>
            <w:vAlign w:val="center"/>
          </w:tcPr>
          <w:p w14:paraId="283DDD2F" w14:textId="77777777" w:rsidR="009D7D47" w:rsidRDefault="009D7D47" w:rsidP="006C7EE3">
            <w:pPr>
              <w:spacing w:before="60" w:after="60"/>
              <w:rPr>
                <w:rFonts w:cs="Tahoma"/>
                <w:sz w:val="16"/>
                <w:szCs w:val="16"/>
              </w:rPr>
            </w:pPr>
            <w:r>
              <w:rPr>
                <w:rFonts w:cs="Tahoma"/>
                <w:sz w:val="16"/>
                <w:szCs w:val="16"/>
              </w:rPr>
              <w:t xml:space="preserve">To integrate some </w:t>
            </w:r>
            <w:r w:rsidRPr="00A60D62">
              <w:rPr>
                <w:rFonts w:cs="Tahoma"/>
                <w:b/>
                <w:sz w:val="16"/>
                <w:szCs w:val="16"/>
              </w:rPr>
              <w:t>critical theory</w:t>
            </w:r>
            <w:r>
              <w:rPr>
                <w:rFonts w:cs="Tahoma"/>
                <w:sz w:val="16"/>
                <w:szCs w:val="16"/>
              </w:rPr>
              <w:t xml:space="preserve"> (eg. Propp, Friedman, psychoanalysis) into your essay.</w:t>
            </w:r>
          </w:p>
        </w:tc>
        <w:tc>
          <w:tcPr>
            <w:tcW w:w="800" w:type="dxa"/>
            <w:vAlign w:val="center"/>
          </w:tcPr>
          <w:p w14:paraId="685B2778" w14:textId="77777777" w:rsidR="009D7D47" w:rsidRPr="00107C67" w:rsidRDefault="009D7D47" w:rsidP="006C7EE3">
            <w:pPr>
              <w:spacing w:before="60" w:after="60"/>
              <w:jc w:val="center"/>
              <w:rPr>
                <w:rFonts w:cs="Tahoma"/>
                <w:sz w:val="16"/>
                <w:szCs w:val="16"/>
              </w:rPr>
            </w:pPr>
          </w:p>
        </w:tc>
      </w:tr>
      <w:tr w:rsidR="009D7D47" w:rsidRPr="00107C67" w14:paraId="3C2ED4AF" w14:textId="77777777" w:rsidTr="006C7EE3">
        <w:tc>
          <w:tcPr>
            <w:tcW w:w="604" w:type="dxa"/>
            <w:vAlign w:val="center"/>
          </w:tcPr>
          <w:p w14:paraId="5E3FC900" w14:textId="77777777" w:rsidR="009D7D47" w:rsidRDefault="009D7D47" w:rsidP="006C7EE3">
            <w:pPr>
              <w:spacing w:before="60" w:after="60"/>
              <w:jc w:val="center"/>
              <w:rPr>
                <w:rFonts w:cs="Tahoma"/>
                <w:sz w:val="16"/>
                <w:szCs w:val="16"/>
              </w:rPr>
            </w:pPr>
            <w:r>
              <w:rPr>
                <w:rFonts w:cs="Tahoma"/>
                <w:sz w:val="16"/>
                <w:szCs w:val="16"/>
              </w:rPr>
              <w:t>O</w:t>
            </w:r>
          </w:p>
        </w:tc>
        <w:tc>
          <w:tcPr>
            <w:tcW w:w="8304" w:type="dxa"/>
            <w:vAlign w:val="center"/>
          </w:tcPr>
          <w:p w14:paraId="500EFFBB" w14:textId="77777777" w:rsidR="009D7D47" w:rsidRDefault="009D7D47" w:rsidP="006C7EE3">
            <w:pPr>
              <w:spacing w:before="60" w:after="60"/>
              <w:rPr>
                <w:rFonts w:cs="Tahoma"/>
                <w:sz w:val="16"/>
                <w:szCs w:val="16"/>
              </w:rPr>
            </w:pPr>
            <w:r>
              <w:rPr>
                <w:rFonts w:cs="Tahoma"/>
                <w:sz w:val="16"/>
                <w:szCs w:val="16"/>
              </w:rPr>
              <w:t xml:space="preserve">To be </w:t>
            </w:r>
            <w:r w:rsidRPr="00271222">
              <w:rPr>
                <w:rFonts w:cs="Tahoma"/>
                <w:b/>
                <w:sz w:val="16"/>
                <w:szCs w:val="16"/>
              </w:rPr>
              <w:t>original</w:t>
            </w:r>
            <w:r>
              <w:rPr>
                <w:rFonts w:cs="Tahoma"/>
                <w:sz w:val="16"/>
                <w:szCs w:val="16"/>
              </w:rPr>
              <w:t xml:space="preserve"> and insightful, perhaps by discussing the relevance of the point you are making to a wider context such as historical context or social context.</w:t>
            </w:r>
          </w:p>
        </w:tc>
        <w:tc>
          <w:tcPr>
            <w:tcW w:w="800" w:type="dxa"/>
            <w:vAlign w:val="center"/>
          </w:tcPr>
          <w:p w14:paraId="6A759700" w14:textId="77777777" w:rsidR="009D7D47" w:rsidRPr="00107C67" w:rsidRDefault="009D7D47" w:rsidP="006C7EE3">
            <w:pPr>
              <w:spacing w:before="60" w:after="60"/>
              <w:jc w:val="center"/>
              <w:rPr>
                <w:rFonts w:cs="Tahoma"/>
                <w:sz w:val="16"/>
                <w:szCs w:val="16"/>
              </w:rPr>
            </w:pPr>
          </w:p>
        </w:tc>
      </w:tr>
    </w:tbl>
    <w:p w14:paraId="6BA216D0" w14:textId="77777777" w:rsidR="009D7D47" w:rsidRPr="00107C67" w:rsidRDefault="009D7D47" w:rsidP="009D7D47"/>
    <w:p w14:paraId="65361AEB" w14:textId="5B136844" w:rsidR="009D7D47" w:rsidRDefault="009D7D47" w:rsidP="009D7D47">
      <w:pPr>
        <w:spacing w:after="120"/>
      </w:pPr>
      <w:r>
        <w:t>Although you are not sitting NCEA, it may help to understand another way of describing excellence:</w:t>
      </w:r>
    </w:p>
    <w:p w14:paraId="4F97C3F3" w14:textId="77777777" w:rsidR="009D7D47" w:rsidRPr="00086AFF" w:rsidRDefault="009D7D47" w:rsidP="009D7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ahoma"/>
          <w:b/>
          <w:bCs/>
          <w:color w:val="000000"/>
          <w:lang w:val="en-US"/>
        </w:rPr>
      </w:pPr>
      <w:r w:rsidRPr="00086AFF">
        <w:rPr>
          <w:rFonts w:cs="Tahoma"/>
          <w:b/>
          <w:bCs/>
          <w:color w:val="000000"/>
          <w:lang w:val="en-US"/>
        </w:rPr>
        <w:t>Candidates who were awarded Achievement with Excellence typically:</w:t>
      </w:r>
    </w:p>
    <w:p w14:paraId="0C452E87" w14:textId="0F0F3DBC" w:rsidR="009D7D47" w:rsidRPr="00086AFF" w:rsidRDefault="009D7D47" w:rsidP="009D7D4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07"/>
        <w:rPr>
          <w:rFonts w:cs="Tahoma"/>
          <w:color w:val="000000"/>
          <w:lang w:val="en-US"/>
        </w:rPr>
      </w:pPr>
      <w:r w:rsidRPr="00086AFF">
        <w:rPr>
          <w:rFonts w:cs="Tahoma"/>
          <w:color w:val="000000"/>
          <w:lang w:val="en-US"/>
        </w:rPr>
        <w:t xml:space="preserve">wove a response to the question into other observations about the nature of </w:t>
      </w:r>
      <w:r>
        <w:rPr>
          <w:rFonts w:cs="Tahoma"/>
          <w:color w:val="000000"/>
          <w:lang w:val="en-US"/>
        </w:rPr>
        <w:t>drama</w:t>
      </w:r>
      <w:r w:rsidRPr="00086AFF">
        <w:rPr>
          <w:rFonts w:cs="Tahoma"/>
          <w:color w:val="000000"/>
          <w:lang w:val="en-US"/>
        </w:rPr>
        <w:t xml:space="preserve"> in general which showed they had thought about the medium</w:t>
      </w:r>
      <w:r>
        <w:rPr>
          <w:rFonts w:cs="Tahoma"/>
          <w:color w:val="000000"/>
          <w:lang w:val="en-US"/>
        </w:rPr>
        <w:t>.</w:t>
      </w:r>
    </w:p>
    <w:p w14:paraId="55169E13" w14:textId="56C01AD4" w:rsidR="009D7D47" w:rsidRPr="00086AFF" w:rsidRDefault="009D7D47" w:rsidP="009D7D4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07"/>
        <w:rPr>
          <w:rFonts w:cs="Tahoma"/>
          <w:color w:val="000000"/>
          <w:lang w:val="en-US"/>
        </w:rPr>
      </w:pPr>
      <w:r w:rsidRPr="00086AFF">
        <w:rPr>
          <w:rFonts w:cs="Tahoma"/>
          <w:color w:val="000000"/>
          <w:lang w:val="en-US"/>
        </w:rPr>
        <w:t xml:space="preserve">demonstrated that candidates had researched the background to the </w:t>
      </w:r>
      <w:r>
        <w:rPr>
          <w:rFonts w:cs="Tahoma"/>
          <w:color w:val="000000"/>
          <w:lang w:val="en-US"/>
        </w:rPr>
        <w:t>play</w:t>
      </w:r>
      <w:r w:rsidRPr="00086AFF">
        <w:rPr>
          <w:rFonts w:cs="Tahoma"/>
          <w:color w:val="000000"/>
          <w:lang w:val="en-US"/>
        </w:rPr>
        <w:t xml:space="preserve"> and / or the </w:t>
      </w:r>
      <w:r>
        <w:rPr>
          <w:rFonts w:cs="Tahoma"/>
          <w:color w:val="000000"/>
          <w:lang w:val="en-US"/>
        </w:rPr>
        <w:t>writer’s</w:t>
      </w:r>
      <w:r w:rsidRPr="00086AFF">
        <w:rPr>
          <w:rFonts w:cs="Tahoma"/>
          <w:color w:val="000000"/>
          <w:lang w:val="en-US"/>
        </w:rPr>
        <w:t xml:space="preserve"> work and could quote </w:t>
      </w:r>
      <w:r>
        <w:rPr>
          <w:rFonts w:cs="Tahoma"/>
          <w:color w:val="000000"/>
          <w:lang w:val="en-US"/>
        </w:rPr>
        <w:t>the writer</w:t>
      </w:r>
      <w:r w:rsidRPr="00086AFF">
        <w:rPr>
          <w:rFonts w:cs="Tahoma"/>
          <w:color w:val="000000"/>
          <w:lang w:val="en-US"/>
        </w:rPr>
        <w:t>'s comments in interv</w:t>
      </w:r>
      <w:bookmarkStart w:id="0" w:name="_GoBack"/>
      <w:bookmarkEnd w:id="0"/>
      <w:r w:rsidRPr="00086AFF">
        <w:rPr>
          <w:rFonts w:cs="Tahoma"/>
          <w:color w:val="000000"/>
          <w:lang w:val="en-US"/>
        </w:rPr>
        <w:t>iews / commentaries and / or another critic's responses, then reflected on these</w:t>
      </w:r>
      <w:r>
        <w:rPr>
          <w:rFonts w:cs="Tahoma"/>
          <w:color w:val="000000"/>
          <w:lang w:val="en-US"/>
        </w:rPr>
        <w:t>.</w:t>
      </w:r>
    </w:p>
    <w:p w14:paraId="5FBB1F1C" w14:textId="73194DFB" w:rsidR="009D7D47" w:rsidRPr="00086AFF" w:rsidRDefault="009D7D47" w:rsidP="009D7D4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07"/>
        <w:rPr>
          <w:rFonts w:cs="Tahoma"/>
          <w:color w:val="000000"/>
          <w:lang w:val="en-US"/>
        </w:rPr>
      </w:pPr>
      <w:r w:rsidRPr="00086AFF">
        <w:rPr>
          <w:rFonts w:cs="Tahoma"/>
          <w:color w:val="000000"/>
          <w:lang w:val="en-US"/>
        </w:rPr>
        <w:t xml:space="preserve">ended essays with strong assertions of the quality of the </w:t>
      </w:r>
      <w:r>
        <w:rPr>
          <w:rFonts w:cs="Tahoma"/>
          <w:color w:val="000000"/>
          <w:lang w:val="en-US"/>
        </w:rPr>
        <w:t>play(s).</w:t>
      </w:r>
    </w:p>
    <w:p w14:paraId="28A557B4" w14:textId="187158A3" w:rsidR="009D7D47" w:rsidRPr="00086AFF" w:rsidRDefault="009D7D47" w:rsidP="009D7D4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07"/>
        <w:rPr>
          <w:rFonts w:cs="Tahoma"/>
          <w:color w:val="000000"/>
          <w:lang w:val="en-US"/>
        </w:rPr>
      </w:pPr>
      <w:r w:rsidRPr="00086AFF">
        <w:rPr>
          <w:rFonts w:cs="Tahoma"/>
          <w:color w:val="000000"/>
          <w:lang w:val="en-US"/>
        </w:rPr>
        <w:t xml:space="preserve">integrated techniques used into the discussion of the </w:t>
      </w:r>
      <w:r>
        <w:rPr>
          <w:rFonts w:cs="Tahoma"/>
          <w:color w:val="000000"/>
          <w:lang w:val="en-US"/>
        </w:rPr>
        <w:t>text</w:t>
      </w:r>
      <w:r w:rsidRPr="00086AFF">
        <w:rPr>
          <w:rFonts w:cs="Tahoma"/>
          <w:color w:val="000000"/>
          <w:lang w:val="en-US"/>
        </w:rPr>
        <w:t xml:space="preserve"> – often citing six or more</w:t>
      </w:r>
      <w:r>
        <w:rPr>
          <w:rFonts w:cs="Tahoma"/>
          <w:color w:val="000000"/>
          <w:lang w:val="en-US"/>
        </w:rPr>
        <w:t>.</w:t>
      </w:r>
    </w:p>
    <w:p w14:paraId="6A2268C2" w14:textId="4F6212B2" w:rsidR="009D7D47" w:rsidRPr="00086AFF" w:rsidRDefault="009D7D47" w:rsidP="009D7D4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07"/>
        <w:rPr>
          <w:rFonts w:cs="Tahoma"/>
          <w:color w:val="000000"/>
          <w:lang w:val="en-US"/>
        </w:rPr>
      </w:pPr>
      <w:r w:rsidRPr="00086AFF">
        <w:rPr>
          <w:rFonts w:cs="Tahoma"/>
          <w:color w:val="000000"/>
          <w:lang w:val="en-US"/>
        </w:rPr>
        <w:t>formed judgments about the text, reflecting on what it said about the human condition</w:t>
      </w:r>
      <w:r>
        <w:rPr>
          <w:rFonts w:cs="Tahoma"/>
          <w:color w:val="000000"/>
          <w:lang w:val="en-US"/>
        </w:rPr>
        <w:t>.</w:t>
      </w:r>
    </w:p>
    <w:p w14:paraId="4519C88C" w14:textId="00741A53" w:rsidR="009D7D47" w:rsidRPr="00086AFF" w:rsidRDefault="009D7D47" w:rsidP="009D7D4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07"/>
        <w:rPr>
          <w:rFonts w:cs="Tahoma"/>
          <w:color w:val="000000"/>
          <w:lang w:val="en-US"/>
        </w:rPr>
      </w:pPr>
      <w:r w:rsidRPr="00086AFF">
        <w:rPr>
          <w:rFonts w:cs="Tahoma"/>
          <w:color w:val="000000"/>
          <w:lang w:val="en-US"/>
        </w:rPr>
        <w:t>provided a sophisticated argument, sometimes using quite sophisticated language and syntax</w:t>
      </w:r>
      <w:r>
        <w:rPr>
          <w:rFonts w:cs="Tahoma"/>
          <w:color w:val="000000"/>
          <w:lang w:val="en-US"/>
        </w:rPr>
        <w:t>.</w:t>
      </w:r>
    </w:p>
    <w:p w14:paraId="092F762F" w14:textId="246BEED7" w:rsidR="009D7D47" w:rsidRPr="00086AFF" w:rsidRDefault="009D7D47" w:rsidP="009D7D4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07"/>
        <w:rPr>
          <w:rFonts w:cs="Tahoma"/>
          <w:color w:val="000000"/>
          <w:lang w:val="en-US"/>
        </w:rPr>
      </w:pPr>
      <w:r w:rsidRPr="00086AFF">
        <w:rPr>
          <w:rFonts w:cs="Tahoma"/>
          <w:color w:val="000000"/>
          <w:lang w:val="en-US"/>
        </w:rPr>
        <w:t>demonstrated a sophisticated understanding of how view</w:t>
      </w:r>
      <w:r>
        <w:rPr>
          <w:rFonts w:cs="Tahoma"/>
          <w:color w:val="000000"/>
          <w:lang w:val="en-US"/>
        </w:rPr>
        <w:t>ers respond to texts.</w:t>
      </w:r>
    </w:p>
    <w:p w14:paraId="7CD59BF2" w14:textId="43230C23" w:rsidR="009D7D47" w:rsidRPr="00086AFF" w:rsidRDefault="009D7D47" w:rsidP="009D7D4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207"/>
        <w:rPr>
          <w:rFonts w:cs="Tahoma"/>
          <w:color w:val="000000"/>
          <w:lang w:val="en-US"/>
        </w:rPr>
      </w:pPr>
      <w:r>
        <w:rPr>
          <w:rFonts w:cs="Tahoma"/>
          <w:color w:val="000000"/>
          <w:lang w:val="en-US"/>
        </w:rPr>
        <w:t>explored the writer</w:t>
      </w:r>
      <w:r w:rsidRPr="00086AFF">
        <w:rPr>
          <w:rFonts w:cs="Tahoma"/>
          <w:color w:val="000000"/>
          <w:lang w:val="en-US"/>
        </w:rPr>
        <w:t xml:space="preserve">’s intention(s) and how </w:t>
      </w:r>
      <w:r>
        <w:rPr>
          <w:rFonts w:cs="Tahoma"/>
          <w:color w:val="000000"/>
          <w:lang w:val="en-US"/>
        </w:rPr>
        <w:t>audiences/readers</w:t>
      </w:r>
      <w:r w:rsidRPr="00086AFF">
        <w:rPr>
          <w:rFonts w:cs="Tahoma"/>
          <w:color w:val="000000"/>
          <w:lang w:val="en-US"/>
        </w:rPr>
        <w:t xml:space="preserve"> are positioned as a result of the intention(s)</w:t>
      </w:r>
      <w:r>
        <w:rPr>
          <w:rFonts w:cs="Tahoma"/>
          <w:color w:val="000000"/>
          <w:lang w:val="en-US"/>
        </w:rPr>
        <w:t>.</w:t>
      </w:r>
    </w:p>
    <w:p w14:paraId="29CC9FEE" w14:textId="2BCA7011" w:rsidR="009D7D47" w:rsidRPr="00086AFF" w:rsidRDefault="009D7D47" w:rsidP="009D7D47">
      <w:pPr>
        <w:numPr>
          <w:ilvl w:val="0"/>
          <w:numId w:val="3"/>
        </w:numPr>
        <w:spacing w:line="276" w:lineRule="auto"/>
        <w:ind w:left="567" w:hanging="207"/>
        <w:rPr>
          <w:rFonts w:cs="Tahoma"/>
          <w:color w:val="000000"/>
          <w:lang w:val="en-US"/>
        </w:rPr>
      </w:pPr>
      <w:r w:rsidRPr="00086AFF">
        <w:rPr>
          <w:rFonts w:cs="Tahoma"/>
          <w:color w:val="000000"/>
          <w:lang w:val="en-US"/>
        </w:rPr>
        <w:t xml:space="preserve">integrated well-selected </w:t>
      </w:r>
      <w:r>
        <w:rPr>
          <w:rFonts w:cs="Tahoma"/>
          <w:color w:val="000000"/>
          <w:lang w:val="en-US"/>
        </w:rPr>
        <w:t>evidence to support an argument.</w:t>
      </w:r>
    </w:p>
    <w:p w14:paraId="2A20419B" w14:textId="77777777" w:rsidR="009D7D47" w:rsidRPr="005C5DE4" w:rsidRDefault="009D7D47" w:rsidP="009D7D47">
      <w:pPr>
        <w:numPr>
          <w:ilvl w:val="0"/>
          <w:numId w:val="3"/>
        </w:numPr>
        <w:spacing w:line="276" w:lineRule="auto"/>
        <w:ind w:left="567" w:hanging="207"/>
        <w:rPr>
          <w:rFonts w:cs="Tahoma"/>
        </w:rPr>
      </w:pPr>
      <w:r w:rsidRPr="00086AFF">
        <w:rPr>
          <w:rFonts w:cs="Tahoma"/>
          <w:color w:val="000000"/>
          <w:lang w:val="en-US"/>
        </w:rPr>
        <w:t>presented insightful, judicious comments, judgments, and reflective evaluations, written in a lucid, fluent and cohesive way.</w:t>
      </w:r>
    </w:p>
    <w:p w14:paraId="51F75130" w14:textId="77777777" w:rsidR="009D7D47" w:rsidRPr="00BD1EA8" w:rsidRDefault="009D7D47" w:rsidP="00D14971"/>
    <w:sectPr w:rsidR="009D7D47" w:rsidRPr="00BD1EA8" w:rsidSect="00D14971">
      <w:pgSz w:w="11900" w:h="16840" w:code="9"/>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B5838"/>
    <w:multiLevelType w:val="hybridMultilevel"/>
    <w:tmpl w:val="4580A03A"/>
    <w:lvl w:ilvl="0" w:tplc="08090003">
      <w:start w:val="1"/>
      <w:numFmt w:val="bullet"/>
      <w:lvlText w:val="o"/>
      <w:lvlJc w:val="left"/>
      <w:pPr>
        <w:tabs>
          <w:tab w:val="num" w:pos="720"/>
        </w:tabs>
        <w:ind w:left="720" w:hanging="360"/>
      </w:pPr>
      <w:rPr>
        <w:rFonts w:ascii="Courier New" w:hAnsi="Courier New" w:cs="Tahoma"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49B2399"/>
    <w:multiLevelType w:val="hybridMultilevel"/>
    <w:tmpl w:val="D91C95DA"/>
    <w:lvl w:ilvl="0" w:tplc="08090003">
      <w:start w:val="1"/>
      <w:numFmt w:val="bullet"/>
      <w:lvlText w:val="o"/>
      <w:lvlJc w:val="left"/>
      <w:pPr>
        <w:tabs>
          <w:tab w:val="num" w:pos="720"/>
        </w:tabs>
        <w:ind w:left="720" w:hanging="360"/>
      </w:pPr>
      <w:rPr>
        <w:rFonts w:ascii="Courier New" w:hAnsi="Courier New" w:cs="Tahoma"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FE72292"/>
    <w:multiLevelType w:val="hybridMultilevel"/>
    <w:tmpl w:val="E238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Macintosh HD:Users:admin:Desktop:Planning 2013:IB planning 2012-2013.xlsx"/>
    <w:dataSource r:id="rId1"/>
  </w:mailMerge>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8F"/>
    <w:rsid w:val="00120F26"/>
    <w:rsid w:val="003D71BE"/>
    <w:rsid w:val="004F1B6C"/>
    <w:rsid w:val="006717BF"/>
    <w:rsid w:val="0067186A"/>
    <w:rsid w:val="00730175"/>
    <w:rsid w:val="00732063"/>
    <w:rsid w:val="007C1E8D"/>
    <w:rsid w:val="00811530"/>
    <w:rsid w:val="009060A2"/>
    <w:rsid w:val="00907670"/>
    <w:rsid w:val="00961BA8"/>
    <w:rsid w:val="00962789"/>
    <w:rsid w:val="009766F9"/>
    <w:rsid w:val="009A2B8F"/>
    <w:rsid w:val="009B0687"/>
    <w:rsid w:val="009D7D47"/>
    <w:rsid w:val="00A42E2D"/>
    <w:rsid w:val="00BD1EA8"/>
    <w:rsid w:val="00CC350D"/>
    <w:rsid w:val="00D14971"/>
    <w:rsid w:val="00D229E7"/>
    <w:rsid w:val="00D43B28"/>
    <w:rsid w:val="00D62515"/>
    <w:rsid w:val="00DF75CA"/>
    <w:rsid w:val="00E37395"/>
    <w:rsid w:val="00E9744F"/>
    <w:rsid w:val="00EE3C2D"/>
    <w:rsid w:val="00F16A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2AA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mailMergeSource" Target="Macintosh%20HD:Users:admin:Desktop:Planning%202013:IB%20planning%202012-2013.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1316</Words>
  <Characters>7506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WILLIAM  BLAKE  SONGS OF INNOCENCE AND OF EXPERIENCE</vt:lpstr>
    </vt:vector>
  </TitlesOfParts>
  <Company>Ministry of Education</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  SONGS OF INNOCENCE AND OF EXPERIENCE</dc:title>
  <dc:subject/>
  <dc:creator>iain</dc:creator>
  <cp:keywords/>
  <dc:description/>
  <cp:lastModifiedBy>Iain McGilchrist</cp:lastModifiedBy>
  <cp:revision>17</cp:revision>
  <cp:lastPrinted>2013-06-26T22:05:00Z</cp:lastPrinted>
  <dcterms:created xsi:type="dcterms:W3CDTF">2012-03-19T18:48:00Z</dcterms:created>
  <dcterms:modified xsi:type="dcterms:W3CDTF">2013-09-17T10:09:00Z</dcterms:modified>
</cp:coreProperties>
</file>